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09" w:rsidRDefault="007C6EE8" w:rsidP="00CB0DBE">
      <w:pPr>
        <w:pStyle w:val="Title"/>
      </w:pPr>
      <w:r>
        <w:t>Web Portal</w:t>
      </w:r>
      <w:r w:rsidR="00C03909">
        <w:t xml:space="preserve"> </w:t>
      </w:r>
      <w:r>
        <w:t>Technical Design</w:t>
      </w:r>
    </w:p>
    <w:p w:rsidR="00C03909" w:rsidRDefault="007C6EE8" w:rsidP="00A328E5">
      <w:r>
        <w:t>ACS BSG Web Portal</w:t>
      </w:r>
    </w:p>
    <w:p w:rsidR="00C03909" w:rsidRPr="00A328E5" w:rsidRDefault="00C03909" w:rsidP="00A328E5"/>
    <w:p w:rsidR="00C03909" w:rsidRDefault="00460B7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style="position:absolute;margin-left:405.1pt;margin-top:433.9pt;width:118.65pt;height:95.4pt;z-index:-1;visibility:visible">
            <v:imagedata r:id="rId8" o:title=""/>
          </v:shape>
        </w:pict>
      </w:r>
      <w:r>
        <w:rPr>
          <w:noProof/>
        </w:rPr>
        <w:pict>
          <v:shape id="Picture 6" o:spid="_x0000_s1027" type="#_x0000_t75" style="position:absolute;margin-left:-72.3pt;margin-top:-175.6pt;width:359.8pt;height:56.1pt;z-index:-2;visibility:visible;mso-position-horizontal-relative:text;mso-position-vertical-relative:text">
            <v:imagedata r:id="rId9" o:title=""/>
          </v:shape>
        </w:pict>
      </w:r>
      <w:r w:rsidR="007C6EE8">
        <w:t>Jeff Keenan</w:t>
      </w:r>
      <w:r w:rsidR="00C03909">
        <w:br w:type="page"/>
      </w:r>
    </w:p>
    <w:p w:rsidR="00C03909" w:rsidRPr="00A328E5" w:rsidRDefault="00C03909" w:rsidP="00A328E5">
      <w:pPr>
        <w:pStyle w:val="Heading1"/>
        <w:rPr>
          <w:color w:val="C00000"/>
        </w:rPr>
      </w:pPr>
      <w:bookmarkStart w:id="0" w:name="_Toc238030717"/>
      <w:bookmarkStart w:id="1" w:name="_Toc289235404"/>
      <w:r w:rsidRPr="00A328E5">
        <w:rPr>
          <w:color w:val="C00000"/>
        </w:rPr>
        <w:t>Owners and List of Contacts</w:t>
      </w:r>
      <w:bookmarkEnd w:id="0"/>
      <w:bookmarkEnd w:id="1"/>
    </w:p>
    <w:tbl>
      <w:tblPr>
        <w:tblW w:w="0" w:type="auto"/>
        <w:tblBorders>
          <w:top w:val="single" w:sz="8" w:space="0" w:color="9F2936"/>
          <w:left w:val="single" w:sz="8" w:space="0" w:color="9F2936"/>
          <w:bottom w:val="single" w:sz="8" w:space="0" w:color="9F2936"/>
          <w:right w:val="single" w:sz="8" w:space="0" w:color="9F2936"/>
        </w:tblBorders>
        <w:tblLayout w:type="fixed"/>
        <w:tblLook w:val="00A0" w:firstRow="1" w:lastRow="0" w:firstColumn="1" w:lastColumn="0" w:noHBand="0" w:noVBand="0"/>
      </w:tblPr>
      <w:tblGrid>
        <w:gridCol w:w="2448"/>
        <w:gridCol w:w="1980"/>
        <w:gridCol w:w="1890"/>
        <w:gridCol w:w="2520"/>
      </w:tblGrid>
      <w:tr w:rsidR="00C03909" w:rsidTr="00DC1329">
        <w:tc>
          <w:tcPr>
            <w:tcW w:w="2448" w:type="dxa"/>
            <w:tcBorders>
              <w:top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Name</w:t>
            </w:r>
          </w:p>
        </w:tc>
        <w:tc>
          <w:tcPr>
            <w:tcW w:w="1980" w:type="dxa"/>
            <w:tcBorders>
              <w:top w:val="single" w:sz="8" w:space="0" w:color="9F2936"/>
              <w:left w:val="single" w:sz="8" w:space="0" w:color="9F2936"/>
              <w:right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Email</w:t>
            </w:r>
          </w:p>
        </w:tc>
        <w:tc>
          <w:tcPr>
            <w:tcW w:w="1890" w:type="dxa"/>
            <w:tcBorders>
              <w:top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Phone</w:t>
            </w:r>
          </w:p>
        </w:tc>
        <w:tc>
          <w:tcPr>
            <w:tcW w:w="2520" w:type="dxa"/>
            <w:tcBorders>
              <w:top w:val="single" w:sz="8" w:space="0" w:color="9F2936"/>
              <w:left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Role</w:t>
            </w:r>
          </w:p>
        </w:tc>
      </w:tr>
      <w:tr w:rsidR="00C03909" w:rsidTr="00DC1329">
        <w:tc>
          <w:tcPr>
            <w:tcW w:w="2448" w:type="dxa"/>
            <w:tcBorders>
              <w:top w:val="single" w:sz="8" w:space="0" w:color="9F2936"/>
              <w:bottom w:val="single" w:sz="8" w:space="0" w:color="9F2936"/>
            </w:tcBorders>
          </w:tcPr>
          <w:p w:rsidR="00C03909" w:rsidRPr="00DC1329" w:rsidRDefault="007C6EE8">
            <w:pPr>
              <w:rPr>
                <w:rFonts w:ascii="Arial" w:hAnsi="Arial" w:cs="Arial"/>
                <w:b/>
                <w:bCs/>
                <w:sz w:val="18"/>
                <w:szCs w:val="18"/>
              </w:rPr>
            </w:pPr>
            <w:r>
              <w:rPr>
                <w:rFonts w:ascii="Arial" w:hAnsi="Arial" w:cs="Arial"/>
                <w:b/>
                <w:bCs/>
                <w:sz w:val="18"/>
                <w:szCs w:val="18"/>
              </w:rPr>
              <w:t>Jeff Keenan</w:t>
            </w:r>
          </w:p>
        </w:tc>
        <w:tc>
          <w:tcPr>
            <w:tcW w:w="1980" w:type="dxa"/>
            <w:tcBorders>
              <w:top w:val="single" w:sz="8" w:space="0" w:color="9F2936"/>
              <w:left w:val="single" w:sz="8" w:space="0" w:color="9F2936"/>
              <w:bottom w:val="single" w:sz="8" w:space="0" w:color="9F2936"/>
              <w:right w:val="single" w:sz="8" w:space="0" w:color="9F2936"/>
            </w:tcBorders>
          </w:tcPr>
          <w:p w:rsidR="00C03909" w:rsidRPr="00DC1329" w:rsidRDefault="00460B73" w:rsidP="007C6EE8">
            <w:pPr>
              <w:rPr>
                <w:rFonts w:ascii="Arial" w:hAnsi="Arial" w:cs="Arial"/>
                <w:sz w:val="18"/>
                <w:szCs w:val="18"/>
              </w:rPr>
            </w:pPr>
            <w:hyperlink r:id="rId10" w:history="1">
              <w:r w:rsidR="007C6EE8" w:rsidRPr="003B1B7E">
                <w:rPr>
                  <w:rStyle w:val="Hyperlink"/>
                  <w:rFonts w:ascii="Arial" w:hAnsi="Arial" w:cs="Arial"/>
                  <w:sz w:val="18"/>
                  <w:szCs w:val="18"/>
                </w:rPr>
                <w:t>jeffrey.keenan@acs-inc.com</w:t>
              </w:r>
            </w:hyperlink>
          </w:p>
        </w:tc>
        <w:tc>
          <w:tcPr>
            <w:tcW w:w="1890" w:type="dxa"/>
            <w:tcBorders>
              <w:top w:val="single" w:sz="8" w:space="0" w:color="9F2936"/>
              <w:bottom w:val="single" w:sz="8" w:space="0" w:color="9F2936"/>
            </w:tcBorders>
          </w:tcPr>
          <w:p w:rsidR="00C03909" w:rsidRPr="00DC1329" w:rsidRDefault="007C6EE8">
            <w:pPr>
              <w:rPr>
                <w:rFonts w:ascii="Arial" w:hAnsi="Arial" w:cs="Arial"/>
                <w:sz w:val="18"/>
                <w:szCs w:val="18"/>
              </w:rPr>
            </w:pPr>
            <w:r>
              <w:rPr>
                <w:rFonts w:ascii="Arial" w:hAnsi="Arial" w:cs="Arial"/>
                <w:sz w:val="18"/>
                <w:szCs w:val="18"/>
              </w:rPr>
              <w:t>859-280-4112</w:t>
            </w:r>
          </w:p>
        </w:tc>
        <w:tc>
          <w:tcPr>
            <w:tcW w:w="2520" w:type="dxa"/>
            <w:tcBorders>
              <w:top w:val="single" w:sz="8" w:space="0" w:color="9F2936"/>
              <w:left w:val="single" w:sz="8" w:space="0" w:color="9F2936"/>
              <w:bottom w:val="single" w:sz="8" w:space="0" w:color="9F2936"/>
            </w:tcBorders>
          </w:tcPr>
          <w:p w:rsidR="00C03909" w:rsidRPr="00DC1329" w:rsidRDefault="00C03909">
            <w:pPr>
              <w:rPr>
                <w:rFonts w:ascii="Arial" w:hAnsi="Arial" w:cs="Arial"/>
                <w:sz w:val="18"/>
                <w:szCs w:val="18"/>
              </w:rPr>
            </w:pPr>
            <w:r>
              <w:rPr>
                <w:rFonts w:ascii="Arial" w:hAnsi="Arial" w:cs="Arial"/>
                <w:sz w:val="18"/>
                <w:szCs w:val="18"/>
              </w:rPr>
              <w:t>TSA</w:t>
            </w:r>
          </w:p>
        </w:tc>
      </w:tr>
    </w:tbl>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Pr="00A328E5" w:rsidRDefault="00C03909" w:rsidP="00A328E5"/>
    <w:p w:rsidR="00C03909" w:rsidRPr="00A328E5" w:rsidRDefault="00C03909" w:rsidP="00A328E5">
      <w:pPr>
        <w:pStyle w:val="Heading1"/>
        <w:rPr>
          <w:color w:val="C00000"/>
        </w:rPr>
      </w:pPr>
      <w:bookmarkStart w:id="2" w:name="_Toc289235405"/>
      <w:r w:rsidRPr="00A328E5">
        <w:rPr>
          <w:color w:val="C00000"/>
        </w:rPr>
        <w:t>Signoffs</w:t>
      </w:r>
      <w:bookmarkEnd w:id="2"/>
    </w:p>
    <w:tbl>
      <w:tblPr>
        <w:tblW w:w="0" w:type="auto"/>
        <w:tblBorders>
          <w:top w:val="single" w:sz="8" w:space="0" w:color="9F2936"/>
          <w:left w:val="single" w:sz="8" w:space="0" w:color="9F2936"/>
          <w:bottom w:val="single" w:sz="8" w:space="0" w:color="9F2936"/>
          <w:right w:val="single" w:sz="8" w:space="0" w:color="9F2936"/>
        </w:tblBorders>
        <w:tblLayout w:type="fixed"/>
        <w:tblLook w:val="00A0" w:firstRow="1" w:lastRow="0" w:firstColumn="1" w:lastColumn="0" w:noHBand="0" w:noVBand="0"/>
      </w:tblPr>
      <w:tblGrid>
        <w:gridCol w:w="1368"/>
        <w:gridCol w:w="2430"/>
        <w:gridCol w:w="1080"/>
        <w:gridCol w:w="3960"/>
      </w:tblGrid>
      <w:tr w:rsidR="00C03909" w:rsidTr="00DC1329">
        <w:tc>
          <w:tcPr>
            <w:tcW w:w="1368" w:type="dxa"/>
            <w:tcBorders>
              <w:top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Phase</w:t>
            </w:r>
          </w:p>
        </w:tc>
        <w:tc>
          <w:tcPr>
            <w:tcW w:w="2430" w:type="dxa"/>
            <w:tcBorders>
              <w:top w:val="single" w:sz="8" w:space="0" w:color="9F2936"/>
              <w:left w:val="single" w:sz="8" w:space="0" w:color="9F2936"/>
              <w:right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Name</w:t>
            </w:r>
          </w:p>
        </w:tc>
        <w:tc>
          <w:tcPr>
            <w:tcW w:w="1080" w:type="dxa"/>
            <w:tcBorders>
              <w:top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Date</w:t>
            </w:r>
          </w:p>
        </w:tc>
        <w:tc>
          <w:tcPr>
            <w:tcW w:w="3960" w:type="dxa"/>
            <w:tcBorders>
              <w:top w:val="single" w:sz="8" w:space="0" w:color="9F2936"/>
              <w:left w:val="single" w:sz="8" w:space="0" w:color="9F2936"/>
            </w:tcBorders>
            <w:shd w:val="clear" w:color="auto" w:fill="9F2936"/>
          </w:tcPr>
          <w:p w:rsidR="00C03909" w:rsidRPr="00DC1329" w:rsidRDefault="00C03909" w:rsidP="00DC1329">
            <w:pPr>
              <w:jc w:val="center"/>
              <w:rPr>
                <w:rFonts w:ascii="Arial" w:hAnsi="Arial" w:cs="Arial"/>
                <w:b/>
                <w:bCs/>
                <w:color w:val="FFFFFF"/>
                <w:sz w:val="28"/>
                <w:szCs w:val="28"/>
              </w:rPr>
            </w:pPr>
            <w:r w:rsidRPr="00DC1329">
              <w:rPr>
                <w:rFonts w:ascii="Arial" w:hAnsi="Arial" w:cs="Arial"/>
                <w:color w:val="FFFFFF"/>
                <w:sz w:val="28"/>
                <w:szCs w:val="28"/>
              </w:rPr>
              <w:t>Signature</w:t>
            </w:r>
          </w:p>
        </w:tc>
      </w:tr>
      <w:tr w:rsidR="00C03909" w:rsidTr="00DC1329">
        <w:tc>
          <w:tcPr>
            <w:tcW w:w="1368" w:type="dxa"/>
            <w:tcBorders>
              <w:top w:val="single" w:sz="8" w:space="0" w:color="9F2936"/>
              <w:bottom w:val="single" w:sz="8" w:space="0" w:color="9F2936"/>
            </w:tcBorders>
          </w:tcPr>
          <w:p w:rsidR="00C03909" w:rsidRPr="00DC1329" w:rsidRDefault="00C03909">
            <w:pPr>
              <w:rPr>
                <w:rFonts w:ascii="Arial" w:hAnsi="Arial" w:cs="Arial"/>
                <w:b/>
                <w:bCs/>
                <w:sz w:val="18"/>
                <w:szCs w:val="18"/>
              </w:rPr>
            </w:pPr>
          </w:p>
        </w:tc>
        <w:tc>
          <w:tcPr>
            <w:tcW w:w="2430" w:type="dxa"/>
            <w:tcBorders>
              <w:top w:val="single" w:sz="8" w:space="0" w:color="9F2936"/>
              <w:left w:val="single" w:sz="8" w:space="0" w:color="9F2936"/>
              <w:bottom w:val="single" w:sz="8" w:space="0" w:color="9F2936"/>
              <w:right w:val="single" w:sz="8" w:space="0" w:color="9F2936"/>
            </w:tcBorders>
          </w:tcPr>
          <w:p w:rsidR="00C03909" w:rsidRPr="00DC1329" w:rsidRDefault="00C03909">
            <w:pPr>
              <w:rPr>
                <w:rFonts w:ascii="Arial" w:hAnsi="Arial" w:cs="Arial"/>
                <w:sz w:val="18"/>
                <w:szCs w:val="18"/>
              </w:rPr>
            </w:pPr>
            <w:r w:rsidRPr="00DC1329">
              <w:rPr>
                <w:rFonts w:ascii="Arial" w:hAnsi="Arial" w:cs="Arial"/>
                <w:sz w:val="18"/>
                <w:szCs w:val="18"/>
              </w:rPr>
              <w:br/>
            </w:r>
          </w:p>
        </w:tc>
        <w:tc>
          <w:tcPr>
            <w:tcW w:w="1080" w:type="dxa"/>
            <w:tcBorders>
              <w:top w:val="single" w:sz="8" w:space="0" w:color="9F2936"/>
              <w:bottom w:val="single" w:sz="8" w:space="0" w:color="9F2936"/>
            </w:tcBorders>
          </w:tcPr>
          <w:p w:rsidR="00C03909" w:rsidRPr="00DC1329" w:rsidRDefault="00C03909">
            <w:pPr>
              <w:rPr>
                <w:rFonts w:ascii="Arial" w:hAnsi="Arial" w:cs="Arial"/>
                <w:sz w:val="18"/>
                <w:szCs w:val="18"/>
              </w:rPr>
            </w:pPr>
          </w:p>
        </w:tc>
        <w:tc>
          <w:tcPr>
            <w:tcW w:w="3960" w:type="dxa"/>
            <w:tcBorders>
              <w:top w:val="single" w:sz="8" w:space="0" w:color="9F2936"/>
              <w:left w:val="single" w:sz="8" w:space="0" w:color="9F2936"/>
              <w:bottom w:val="single" w:sz="8" w:space="0" w:color="9F2936"/>
            </w:tcBorders>
          </w:tcPr>
          <w:p w:rsidR="00C03909" w:rsidRPr="00DC1329" w:rsidRDefault="00C03909">
            <w:pPr>
              <w:rPr>
                <w:rFonts w:ascii="Arial" w:hAnsi="Arial" w:cs="Arial"/>
                <w:sz w:val="18"/>
                <w:szCs w:val="18"/>
              </w:rPr>
            </w:pPr>
          </w:p>
        </w:tc>
      </w:tr>
    </w:tbl>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Default="00C03909" w:rsidP="00A328E5"/>
    <w:p w:rsidR="00C03909" w:rsidRPr="00A328E5" w:rsidRDefault="00C03909" w:rsidP="00A328E5"/>
    <w:p w:rsidR="00C03909" w:rsidRPr="00A328E5" w:rsidRDefault="00C03909" w:rsidP="00A328E5">
      <w:pPr>
        <w:pStyle w:val="Heading1"/>
        <w:rPr>
          <w:color w:val="C00000"/>
        </w:rPr>
      </w:pPr>
      <w:bookmarkStart w:id="3" w:name="_Toc289235406"/>
      <w:r w:rsidRPr="00A328E5">
        <w:rPr>
          <w:color w:val="C00000"/>
        </w:rPr>
        <w:t>Revision History</w:t>
      </w:r>
      <w:bookmarkEnd w:id="3"/>
    </w:p>
    <w:tbl>
      <w:tblPr>
        <w:tblW w:w="0" w:type="auto"/>
        <w:tblBorders>
          <w:top w:val="single" w:sz="8" w:space="0" w:color="9F2936"/>
          <w:left w:val="single" w:sz="8" w:space="0" w:color="9F2936"/>
          <w:bottom w:val="single" w:sz="8" w:space="0" w:color="9F2936"/>
          <w:right w:val="single" w:sz="8" w:space="0" w:color="9F2936"/>
        </w:tblBorders>
        <w:tblLayout w:type="fixed"/>
        <w:tblLook w:val="00A0" w:firstRow="1" w:lastRow="0" w:firstColumn="1" w:lastColumn="0" w:noHBand="0" w:noVBand="0"/>
      </w:tblPr>
      <w:tblGrid>
        <w:gridCol w:w="1080"/>
        <w:gridCol w:w="6138"/>
        <w:gridCol w:w="1620"/>
      </w:tblGrid>
      <w:tr w:rsidR="00C03909" w:rsidTr="00DC1329">
        <w:trPr>
          <w:trHeight w:val="322"/>
        </w:trPr>
        <w:tc>
          <w:tcPr>
            <w:tcW w:w="1080" w:type="dxa"/>
            <w:tcBorders>
              <w:top w:val="single" w:sz="8" w:space="0" w:color="9F2936"/>
            </w:tcBorders>
            <w:shd w:val="clear" w:color="auto" w:fill="9F2936"/>
          </w:tcPr>
          <w:p w:rsidR="00C03909" w:rsidRPr="00DC1329" w:rsidRDefault="00C03909" w:rsidP="00DC1329">
            <w:pPr>
              <w:pStyle w:val="revisiontitle"/>
              <w:ind w:left="-18"/>
              <w:rPr>
                <w:rFonts w:ascii="Century Gothic" w:hAnsi="Century Gothic" w:cs="Century Gothic"/>
                <w:b/>
                <w:bCs/>
                <w:color w:val="FFFFFF"/>
                <w:sz w:val="28"/>
                <w:szCs w:val="28"/>
                <w:u w:val="none"/>
              </w:rPr>
            </w:pPr>
            <w:r w:rsidRPr="00DC1329">
              <w:rPr>
                <w:rFonts w:ascii="Century Gothic" w:hAnsi="Century Gothic" w:cs="Century Gothic"/>
                <w:color w:val="FFFFFF"/>
                <w:sz w:val="28"/>
                <w:szCs w:val="28"/>
                <w:u w:val="none"/>
              </w:rPr>
              <w:t>Date</w:t>
            </w:r>
          </w:p>
        </w:tc>
        <w:tc>
          <w:tcPr>
            <w:tcW w:w="6138" w:type="dxa"/>
            <w:tcBorders>
              <w:top w:val="single" w:sz="8" w:space="0" w:color="9F2936"/>
              <w:left w:val="single" w:sz="8" w:space="0" w:color="9F2936"/>
              <w:right w:val="single" w:sz="8" w:space="0" w:color="9F2936"/>
            </w:tcBorders>
            <w:shd w:val="clear" w:color="auto" w:fill="9F2936"/>
          </w:tcPr>
          <w:p w:rsidR="00C03909" w:rsidRPr="00DC1329" w:rsidRDefault="00C03909" w:rsidP="00DC1329">
            <w:pPr>
              <w:pStyle w:val="revisiontitle"/>
              <w:ind w:left="-18"/>
              <w:rPr>
                <w:rFonts w:ascii="Century Gothic" w:hAnsi="Century Gothic" w:cs="Century Gothic"/>
                <w:b/>
                <w:bCs/>
                <w:color w:val="FFFFFF"/>
                <w:sz w:val="28"/>
                <w:szCs w:val="28"/>
                <w:u w:val="none"/>
              </w:rPr>
            </w:pPr>
            <w:r w:rsidRPr="00DC1329">
              <w:rPr>
                <w:rFonts w:ascii="Century Gothic" w:hAnsi="Century Gothic" w:cs="Century Gothic"/>
                <w:color w:val="FFFFFF"/>
                <w:sz w:val="28"/>
                <w:szCs w:val="28"/>
                <w:u w:val="none"/>
              </w:rPr>
              <w:t>Reason for change(s)</w:t>
            </w:r>
          </w:p>
        </w:tc>
        <w:tc>
          <w:tcPr>
            <w:tcW w:w="1620" w:type="dxa"/>
            <w:tcBorders>
              <w:top w:val="single" w:sz="8" w:space="0" w:color="9F2936"/>
            </w:tcBorders>
            <w:shd w:val="clear" w:color="auto" w:fill="9F2936"/>
          </w:tcPr>
          <w:p w:rsidR="00C03909" w:rsidRPr="00DC1329" w:rsidRDefault="00C03909" w:rsidP="00DC1329">
            <w:pPr>
              <w:pStyle w:val="revisiontitle"/>
              <w:ind w:left="-18"/>
              <w:rPr>
                <w:rFonts w:ascii="Century Gothic" w:hAnsi="Century Gothic" w:cs="Century Gothic"/>
                <w:b/>
                <w:bCs/>
                <w:color w:val="FFFFFF"/>
                <w:sz w:val="28"/>
                <w:szCs w:val="28"/>
                <w:u w:val="none"/>
              </w:rPr>
            </w:pPr>
            <w:r w:rsidRPr="00DC1329">
              <w:rPr>
                <w:rFonts w:ascii="Century Gothic" w:hAnsi="Century Gothic" w:cs="Century Gothic"/>
                <w:color w:val="FFFFFF"/>
                <w:sz w:val="28"/>
                <w:szCs w:val="28"/>
                <w:u w:val="none"/>
              </w:rPr>
              <w:t>Author(s)</w:t>
            </w:r>
          </w:p>
        </w:tc>
      </w:tr>
      <w:tr w:rsidR="00C03909" w:rsidTr="005762C7">
        <w:tc>
          <w:tcPr>
            <w:tcW w:w="1080" w:type="dxa"/>
            <w:tcBorders>
              <w:top w:val="single" w:sz="8" w:space="0" w:color="9F2936"/>
              <w:bottom w:val="single" w:sz="8" w:space="0" w:color="9F2936"/>
            </w:tcBorders>
          </w:tcPr>
          <w:p w:rsidR="00C03909" w:rsidRPr="00DC1329" w:rsidRDefault="007C6EE8" w:rsidP="005762C7">
            <w:pPr>
              <w:pStyle w:val="Revision1"/>
              <w:tabs>
                <w:tab w:val="left" w:pos="-18"/>
              </w:tabs>
              <w:ind w:left="-18"/>
              <w:jc w:val="both"/>
              <w:rPr>
                <w:rFonts w:ascii="Century Gothic" w:hAnsi="Century Gothic" w:cs="Century Gothic"/>
                <w:b/>
                <w:bCs/>
                <w:sz w:val="16"/>
                <w:szCs w:val="16"/>
              </w:rPr>
            </w:pPr>
            <w:r>
              <w:rPr>
                <w:rFonts w:ascii="Century Gothic" w:hAnsi="Century Gothic" w:cs="Century Gothic"/>
                <w:b/>
                <w:bCs/>
                <w:sz w:val="16"/>
                <w:szCs w:val="16"/>
              </w:rPr>
              <w:t>3/29/2011</w:t>
            </w:r>
          </w:p>
        </w:tc>
        <w:tc>
          <w:tcPr>
            <w:tcW w:w="6138" w:type="dxa"/>
            <w:tcBorders>
              <w:top w:val="single" w:sz="8" w:space="0" w:color="9F2936"/>
              <w:left w:val="single" w:sz="8" w:space="0" w:color="9F2936"/>
              <w:bottom w:val="single" w:sz="8" w:space="0" w:color="9F2936"/>
              <w:right w:val="single" w:sz="8" w:space="0" w:color="9F2936"/>
            </w:tcBorders>
          </w:tcPr>
          <w:p w:rsidR="00C03909" w:rsidRPr="00DC1329" w:rsidRDefault="00C03909" w:rsidP="005762C7">
            <w:pPr>
              <w:pStyle w:val="Revision1"/>
              <w:tabs>
                <w:tab w:val="left" w:pos="90"/>
              </w:tabs>
              <w:ind w:left="-18"/>
              <w:jc w:val="both"/>
              <w:rPr>
                <w:rFonts w:ascii="Century Gothic" w:hAnsi="Century Gothic" w:cs="Century Gothic"/>
                <w:sz w:val="16"/>
                <w:szCs w:val="16"/>
              </w:rPr>
            </w:pPr>
            <w:r>
              <w:rPr>
                <w:rFonts w:ascii="Century Gothic" w:hAnsi="Century Gothic" w:cs="Century Gothic"/>
                <w:sz w:val="16"/>
                <w:szCs w:val="16"/>
              </w:rPr>
              <w:t>Initial Draft</w:t>
            </w:r>
          </w:p>
        </w:tc>
        <w:tc>
          <w:tcPr>
            <w:tcW w:w="1620" w:type="dxa"/>
            <w:tcBorders>
              <w:top w:val="single" w:sz="8" w:space="0" w:color="9F2936"/>
              <w:bottom w:val="single" w:sz="8" w:space="0" w:color="9F2936"/>
            </w:tcBorders>
          </w:tcPr>
          <w:p w:rsidR="00C03909" w:rsidRPr="00DC1329" w:rsidRDefault="007C6EE8" w:rsidP="007C6EE8">
            <w:pPr>
              <w:pStyle w:val="Revision1"/>
              <w:tabs>
                <w:tab w:val="left" w:pos="90"/>
              </w:tabs>
              <w:ind w:left="-18"/>
              <w:jc w:val="both"/>
              <w:rPr>
                <w:rFonts w:ascii="Century Gothic" w:hAnsi="Century Gothic" w:cs="Century Gothic"/>
                <w:sz w:val="16"/>
                <w:szCs w:val="16"/>
              </w:rPr>
            </w:pPr>
            <w:r>
              <w:rPr>
                <w:rFonts w:ascii="Century Gothic" w:hAnsi="Century Gothic" w:cs="Century Gothic"/>
                <w:sz w:val="16"/>
                <w:szCs w:val="16"/>
              </w:rPr>
              <w:t>Jeff Keenan</w:t>
            </w:r>
          </w:p>
        </w:tc>
      </w:tr>
    </w:tbl>
    <w:p w:rsidR="00C03909" w:rsidRPr="00A328E5" w:rsidRDefault="00C03909" w:rsidP="00A328E5"/>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Pr="00A328E5" w:rsidRDefault="00C03909">
      <w:pPr>
        <w:pStyle w:val="TOCHeading"/>
        <w:rPr>
          <w:b w:val="0"/>
          <w:sz w:val="28"/>
        </w:rPr>
      </w:pPr>
      <w:r w:rsidRPr="00A328E5">
        <w:rPr>
          <w:b w:val="0"/>
          <w:color w:val="C00000"/>
          <w:sz w:val="36"/>
          <w:szCs w:val="36"/>
        </w:rPr>
        <w:lastRenderedPageBreak/>
        <w:t>Table of Contents</w:t>
      </w:r>
    </w:p>
    <w:bookmarkStart w:id="4" w:name="_GoBack"/>
    <w:bookmarkEnd w:id="4"/>
    <w:p w:rsidR="002D6780" w:rsidRPr="00460B73" w:rsidRDefault="00C03909">
      <w:pPr>
        <w:pStyle w:val="TOC1"/>
        <w:tabs>
          <w:tab w:val="right" w:leader="dot" w:pos="8810"/>
        </w:tabs>
        <w:rPr>
          <w:rFonts w:ascii="Calibri" w:eastAsia="Times New Roman" w:hAnsi="Calibri"/>
          <w:b w:val="0"/>
          <w:bCs w:val="0"/>
          <w:noProof/>
          <w:sz w:val="22"/>
          <w:szCs w:val="22"/>
        </w:rPr>
      </w:pPr>
      <w:r w:rsidRPr="00A328E5">
        <w:rPr>
          <w:b w:val="0"/>
          <w:sz w:val="28"/>
          <w:szCs w:val="28"/>
        </w:rPr>
        <w:fldChar w:fldCharType="begin"/>
      </w:r>
      <w:r w:rsidRPr="00A328E5">
        <w:rPr>
          <w:b w:val="0"/>
          <w:sz w:val="28"/>
          <w:szCs w:val="28"/>
        </w:rPr>
        <w:instrText xml:space="preserve"> TOC \o "1-3" \h \z \u </w:instrText>
      </w:r>
      <w:r w:rsidRPr="00A328E5">
        <w:rPr>
          <w:b w:val="0"/>
          <w:sz w:val="28"/>
          <w:szCs w:val="28"/>
        </w:rPr>
        <w:fldChar w:fldCharType="separate"/>
      </w:r>
      <w:hyperlink w:anchor="_Toc289235404" w:history="1">
        <w:r w:rsidR="002D6780" w:rsidRPr="003C79E3">
          <w:rPr>
            <w:rStyle w:val="Hyperlink"/>
            <w:noProof/>
          </w:rPr>
          <w:t>Owners and List of Contacts</w:t>
        </w:r>
        <w:r w:rsidR="002D6780">
          <w:rPr>
            <w:noProof/>
            <w:webHidden/>
          </w:rPr>
          <w:tab/>
        </w:r>
        <w:r w:rsidR="002D6780">
          <w:rPr>
            <w:noProof/>
            <w:webHidden/>
          </w:rPr>
          <w:fldChar w:fldCharType="begin"/>
        </w:r>
        <w:r w:rsidR="002D6780">
          <w:rPr>
            <w:noProof/>
            <w:webHidden/>
          </w:rPr>
          <w:instrText xml:space="preserve"> PAGEREF _Toc289235404 \h </w:instrText>
        </w:r>
        <w:r w:rsidR="002D6780">
          <w:rPr>
            <w:noProof/>
            <w:webHidden/>
          </w:rPr>
        </w:r>
        <w:r w:rsidR="002D6780">
          <w:rPr>
            <w:noProof/>
            <w:webHidden/>
          </w:rPr>
          <w:fldChar w:fldCharType="separate"/>
        </w:r>
        <w:r w:rsidR="002D6780">
          <w:rPr>
            <w:noProof/>
            <w:webHidden/>
          </w:rPr>
          <w:t>2</w:t>
        </w:r>
        <w:r w:rsidR="002D6780">
          <w:rPr>
            <w:noProof/>
            <w:webHidden/>
          </w:rPr>
          <w:fldChar w:fldCharType="end"/>
        </w:r>
      </w:hyperlink>
    </w:p>
    <w:p w:rsidR="002D6780" w:rsidRPr="00460B73" w:rsidRDefault="002D6780">
      <w:pPr>
        <w:pStyle w:val="TOC1"/>
        <w:tabs>
          <w:tab w:val="right" w:leader="dot" w:pos="8810"/>
        </w:tabs>
        <w:rPr>
          <w:rFonts w:ascii="Calibri" w:eastAsia="Times New Roman" w:hAnsi="Calibri"/>
          <w:b w:val="0"/>
          <w:bCs w:val="0"/>
          <w:noProof/>
          <w:sz w:val="22"/>
          <w:szCs w:val="22"/>
        </w:rPr>
      </w:pPr>
      <w:hyperlink w:anchor="_Toc289235405" w:history="1">
        <w:r w:rsidRPr="003C79E3">
          <w:rPr>
            <w:rStyle w:val="Hyperlink"/>
            <w:noProof/>
          </w:rPr>
          <w:t>Signoffs</w:t>
        </w:r>
        <w:r>
          <w:rPr>
            <w:noProof/>
            <w:webHidden/>
          </w:rPr>
          <w:tab/>
        </w:r>
        <w:r>
          <w:rPr>
            <w:noProof/>
            <w:webHidden/>
          </w:rPr>
          <w:fldChar w:fldCharType="begin"/>
        </w:r>
        <w:r>
          <w:rPr>
            <w:noProof/>
            <w:webHidden/>
          </w:rPr>
          <w:instrText xml:space="preserve"> PAGEREF _Toc289235405 \h </w:instrText>
        </w:r>
        <w:r>
          <w:rPr>
            <w:noProof/>
            <w:webHidden/>
          </w:rPr>
        </w:r>
        <w:r>
          <w:rPr>
            <w:noProof/>
            <w:webHidden/>
          </w:rPr>
          <w:fldChar w:fldCharType="separate"/>
        </w:r>
        <w:r>
          <w:rPr>
            <w:noProof/>
            <w:webHidden/>
          </w:rPr>
          <w:t>3</w:t>
        </w:r>
        <w:r>
          <w:rPr>
            <w:noProof/>
            <w:webHidden/>
          </w:rPr>
          <w:fldChar w:fldCharType="end"/>
        </w:r>
      </w:hyperlink>
    </w:p>
    <w:p w:rsidR="002D6780" w:rsidRPr="00460B73" w:rsidRDefault="002D6780">
      <w:pPr>
        <w:pStyle w:val="TOC1"/>
        <w:tabs>
          <w:tab w:val="right" w:leader="dot" w:pos="8810"/>
        </w:tabs>
        <w:rPr>
          <w:rFonts w:ascii="Calibri" w:eastAsia="Times New Roman" w:hAnsi="Calibri"/>
          <w:b w:val="0"/>
          <w:bCs w:val="0"/>
          <w:noProof/>
          <w:sz w:val="22"/>
          <w:szCs w:val="22"/>
        </w:rPr>
      </w:pPr>
      <w:hyperlink w:anchor="_Toc289235406" w:history="1">
        <w:r w:rsidRPr="003C79E3">
          <w:rPr>
            <w:rStyle w:val="Hyperlink"/>
            <w:noProof/>
          </w:rPr>
          <w:t>Revision History</w:t>
        </w:r>
        <w:r>
          <w:rPr>
            <w:noProof/>
            <w:webHidden/>
          </w:rPr>
          <w:tab/>
        </w:r>
        <w:r>
          <w:rPr>
            <w:noProof/>
            <w:webHidden/>
          </w:rPr>
          <w:fldChar w:fldCharType="begin"/>
        </w:r>
        <w:r>
          <w:rPr>
            <w:noProof/>
            <w:webHidden/>
          </w:rPr>
          <w:instrText xml:space="preserve"> PAGEREF _Toc289235406 \h </w:instrText>
        </w:r>
        <w:r>
          <w:rPr>
            <w:noProof/>
            <w:webHidden/>
          </w:rPr>
        </w:r>
        <w:r>
          <w:rPr>
            <w:noProof/>
            <w:webHidden/>
          </w:rPr>
          <w:fldChar w:fldCharType="separate"/>
        </w:r>
        <w:r>
          <w:rPr>
            <w:noProof/>
            <w:webHidden/>
          </w:rPr>
          <w:t>4</w:t>
        </w:r>
        <w:r>
          <w:rPr>
            <w:noProof/>
            <w:webHidden/>
          </w:rPr>
          <w:fldChar w:fldCharType="end"/>
        </w:r>
      </w:hyperlink>
    </w:p>
    <w:p w:rsidR="002D6780" w:rsidRPr="00460B73" w:rsidRDefault="002D6780">
      <w:pPr>
        <w:pStyle w:val="TOC1"/>
        <w:tabs>
          <w:tab w:val="left" w:pos="440"/>
          <w:tab w:val="right" w:leader="dot" w:pos="8810"/>
        </w:tabs>
        <w:rPr>
          <w:rFonts w:ascii="Calibri" w:eastAsia="Times New Roman" w:hAnsi="Calibri"/>
          <w:b w:val="0"/>
          <w:bCs w:val="0"/>
          <w:noProof/>
          <w:sz w:val="22"/>
          <w:szCs w:val="22"/>
        </w:rPr>
      </w:pPr>
      <w:hyperlink w:anchor="_Toc289235407" w:history="1">
        <w:r w:rsidRPr="003C79E3">
          <w:rPr>
            <w:rStyle w:val="Hyperlink"/>
            <w:noProof/>
          </w:rPr>
          <w:t>1.</w:t>
        </w:r>
        <w:r w:rsidRPr="00460B73">
          <w:rPr>
            <w:rFonts w:ascii="Calibri" w:eastAsia="Times New Roman" w:hAnsi="Calibri"/>
            <w:b w:val="0"/>
            <w:bCs w:val="0"/>
            <w:noProof/>
            <w:sz w:val="22"/>
            <w:szCs w:val="22"/>
          </w:rPr>
          <w:tab/>
        </w:r>
        <w:r w:rsidRPr="003C79E3">
          <w:rPr>
            <w:rStyle w:val="Hyperlink"/>
            <w:noProof/>
          </w:rPr>
          <w:t>Summary</w:t>
        </w:r>
        <w:r>
          <w:rPr>
            <w:noProof/>
            <w:webHidden/>
          </w:rPr>
          <w:tab/>
        </w:r>
        <w:r>
          <w:rPr>
            <w:noProof/>
            <w:webHidden/>
          </w:rPr>
          <w:fldChar w:fldCharType="begin"/>
        </w:r>
        <w:r>
          <w:rPr>
            <w:noProof/>
            <w:webHidden/>
          </w:rPr>
          <w:instrText xml:space="preserve"> PAGEREF _Toc289235407 \h </w:instrText>
        </w:r>
        <w:r>
          <w:rPr>
            <w:noProof/>
            <w:webHidden/>
          </w:rPr>
        </w:r>
        <w:r>
          <w:rPr>
            <w:noProof/>
            <w:webHidden/>
          </w:rPr>
          <w:fldChar w:fldCharType="separate"/>
        </w:r>
        <w:r>
          <w:rPr>
            <w:noProof/>
            <w:webHidden/>
          </w:rPr>
          <w:t>7</w:t>
        </w:r>
        <w:r>
          <w:rPr>
            <w:noProof/>
            <w:webHidden/>
          </w:rPr>
          <w:fldChar w:fldCharType="end"/>
        </w:r>
      </w:hyperlink>
    </w:p>
    <w:p w:rsidR="002D6780" w:rsidRPr="00460B73" w:rsidRDefault="002D6780">
      <w:pPr>
        <w:pStyle w:val="TOC1"/>
        <w:tabs>
          <w:tab w:val="left" w:pos="440"/>
          <w:tab w:val="right" w:leader="dot" w:pos="8810"/>
        </w:tabs>
        <w:rPr>
          <w:rFonts w:ascii="Calibri" w:eastAsia="Times New Roman" w:hAnsi="Calibri"/>
          <w:b w:val="0"/>
          <w:bCs w:val="0"/>
          <w:noProof/>
          <w:sz w:val="22"/>
          <w:szCs w:val="22"/>
        </w:rPr>
      </w:pPr>
      <w:hyperlink w:anchor="_Toc289235408" w:history="1">
        <w:r w:rsidRPr="003C79E3">
          <w:rPr>
            <w:rStyle w:val="Hyperlink"/>
            <w:noProof/>
          </w:rPr>
          <w:t>2.</w:t>
        </w:r>
        <w:r w:rsidRPr="00460B73">
          <w:rPr>
            <w:rFonts w:ascii="Calibri" w:eastAsia="Times New Roman" w:hAnsi="Calibri"/>
            <w:b w:val="0"/>
            <w:bCs w:val="0"/>
            <w:noProof/>
            <w:sz w:val="22"/>
            <w:szCs w:val="22"/>
          </w:rPr>
          <w:tab/>
        </w:r>
        <w:r w:rsidRPr="003C79E3">
          <w:rPr>
            <w:rStyle w:val="Hyperlink"/>
            <w:noProof/>
          </w:rPr>
          <w:t>Business Needs and Success Criteria</w:t>
        </w:r>
        <w:r>
          <w:rPr>
            <w:noProof/>
            <w:webHidden/>
          </w:rPr>
          <w:tab/>
        </w:r>
        <w:r>
          <w:rPr>
            <w:noProof/>
            <w:webHidden/>
          </w:rPr>
          <w:fldChar w:fldCharType="begin"/>
        </w:r>
        <w:r>
          <w:rPr>
            <w:noProof/>
            <w:webHidden/>
          </w:rPr>
          <w:instrText xml:space="preserve"> PAGEREF _Toc289235408 \h </w:instrText>
        </w:r>
        <w:r>
          <w:rPr>
            <w:noProof/>
            <w:webHidden/>
          </w:rPr>
        </w:r>
        <w:r>
          <w:rPr>
            <w:noProof/>
            <w:webHidden/>
          </w:rPr>
          <w:fldChar w:fldCharType="separate"/>
        </w:r>
        <w:r>
          <w:rPr>
            <w:noProof/>
            <w:webHidden/>
          </w:rPr>
          <w:t>7</w:t>
        </w:r>
        <w:r>
          <w:rPr>
            <w:noProof/>
            <w:webHidden/>
          </w:rPr>
          <w:fldChar w:fldCharType="end"/>
        </w:r>
      </w:hyperlink>
    </w:p>
    <w:p w:rsidR="002D6780" w:rsidRPr="00460B73" w:rsidRDefault="002D6780">
      <w:pPr>
        <w:pStyle w:val="TOC1"/>
        <w:tabs>
          <w:tab w:val="left" w:pos="440"/>
          <w:tab w:val="right" w:leader="dot" w:pos="8810"/>
        </w:tabs>
        <w:rPr>
          <w:rFonts w:ascii="Calibri" w:eastAsia="Times New Roman" w:hAnsi="Calibri"/>
          <w:b w:val="0"/>
          <w:bCs w:val="0"/>
          <w:noProof/>
          <w:sz w:val="22"/>
          <w:szCs w:val="22"/>
        </w:rPr>
      </w:pPr>
      <w:hyperlink w:anchor="_Toc289235409" w:history="1">
        <w:r w:rsidRPr="003C79E3">
          <w:rPr>
            <w:rStyle w:val="Hyperlink"/>
            <w:noProof/>
          </w:rPr>
          <w:t>3.</w:t>
        </w:r>
        <w:r w:rsidRPr="00460B73">
          <w:rPr>
            <w:rFonts w:ascii="Calibri" w:eastAsia="Times New Roman" w:hAnsi="Calibri"/>
            <w:b w:val="0"/>
            <w:bCs w:val="0"/>
            <w:noProof/>
            <w:sz w:val="22"/>
            <w:szCs w:val="22"/>
          </w:rPr>
          <w:tab/>
        </w:r>
        <w:r w:rsidRPr="003C79E3">
          <w:rPr>
            <w:rStyle w:val="Hyperlink"/>
            <w:noProof/>
          </w:rPr>
          <w:t>Abstract</w:t>
        </w:r>
        <w:r>
          <w:rPr>
            <w:noProof/>
            <w:webHidden/>
          </w:rPr>
          <w:tab/>
        </w:r>
        <w:r>
          <w:rPr>
            <w:noProof/>
            <w:webHidden/>
          </w:rPr>
          <w:fldChar w:fldCharType="begin"/>
        </w:r>
        <w:r>
          <w:rPr>
            <w:noProof/>
            <w:webHidden/>
          </w:rPr>
          <w:instrText xml:space="preserve"> PAGEREF _Toc289235409 \h </w:instrText>
        </w:r>
        <w:r>
          <w:rPr>
            <w:noProof/>
            <w:webHidden/>
          </w:rPr>
        </w:r>
        <w:r>
          <w:rPr>
            <w:noProof/>
            <w:webHidden/>
          </w:rPr>
          <w:fldChar w:fldCharType="separate"/>
        </w:r>
        <w:r>
          <w:rPr>
            <w:noProof/>
            <w:webHidden/>
          </w:rPr>
          <w:t>8</w:t>
        </w:r>
        <w:r>
          <w:rPr>
            <w:noProof/>
            <w:webHidden/>
          </w:rPr>
          <w:fldChar w:fldCharType="end"/>
        </w:r>
      </w:hyperlink>
    </w:p>
    <w:p w:rsidR="002D6780" w:rsidRPr="00460B73" w:rsidRDefault="002D6780">
      <w:pPr>
        <w:pStyle w:val="TOC1"/>
        <w:tabs>
          <w:tab w:val="left" w:pos="440"/>
          <w:tab w:val="right" w:leader="dot" w:pos="8810"/>
        </w:tabs>
        <w:rPr>
          <w:rFonts w:ascii="Calibri" w:eastAsia="Times New Roman" w:hAnsi="Calibri"/>
          <w:b w:val="0"/>
          <w:bCs w:val="0"/>
          <w:noProof/>
          <w:sz w:val="22"/>
          <w:szCs w:val="22"/>
        </w:rPr>
      </w:pPr>
      <w:hyperlink w:anchor="_Toc289235410" w:history="1">
        <w:r w:rsidRPr="003C79E3">
          <w:rPr>
            <w:rStyle w:val="Hyperlink"/>
            <w:noProof/>
          </w:rPr>
          <w:t>4.</w:t>
        </w:r>
        <w:r w:rsidRPr="00460B73">
          <w:rPr>
            <w:rFonts w:ascii="Calibri" w:eastAsia="Times New Roman" w:hAnsi="Calibri"/>
            <w:b w:val="0"/>
            <w:bCs w:val="0"/>
            <w:noProof/>
            <w:sz w:val="22"/>
            <w:szCs w:val="22"/>
          </w:rPr>
          <w:tab/>
        </w:r>
        <w:r w:rsidRPr="003C79E3">
          <w:rPr>
            <w:rStyle w:val="Hyperlink"/>
            <w:noProof/>
          </w:rPr>
          <w:t>Overview</w:t>
        </w:r>
        <w:r>
          <w:rPr>
            <w:noProof/>
            <w:webHidden/>
          </w:rPr>
          <w:tab/>
        </w:r>
        <w:r>
          <w:rPr>
            <w:noProof/>
            <w:webHidden/>
          </w:rPr>
          <w:fldChar w:fldCharType="begin"/>
        </w:r>
        <w:r>
          <w:rPr>
            <w:noProof/>
            <w:webHidden/>
          </w:rPr>
          <w:instrText xml:space="preserve"> PAGEREF _Toc289235410 \h </w:instrText>
        </w:r>
        <w:r>
          <w:rPr>
            <w:noProof/>
            <w:webHidden/>
          </w:rPr>
        </w:r>
        <w:r>
          <w:rPr>
            <w:noProof/>
            <w:webHidden/>
          </w:rPr>
          <w:fldChar w:fldCharType="separate"/>
        </w:r>
        <w:r>
          <w:rPr>
            <w:noProof/>
            <w:webHidden/>
          </w:rPr>
          <w:t>8</w:t>
        </w:r>
        <w:r>
          <w:rPr>
            <w:noProof/>
            <w:webHidden/>
          </w:rPr>
          <w:fldChar w:fldCharType="end"/>
        </w:r>
      </w:hyperlink>
    </w:p>
    <w:p w:rsidR="002D6780" w:rsidRPr="00460B73" w:rsidRDefault="002D6780">
      <w:pPr>
        <w:pStyle w:val="TOC1"/>
        <w:tabs>
          <w:tab w:val="left" w:pos="440"/>
          <w:tab w:val="right" w:leader="dot" w:pos="8810"/>
        </w:tabs>
        <w:rPr>
          <w:rFonts w:ascii="Calibri" w:eastAsia="Times New Roman" w:hAnsi="Calibri"/>
          <w:b w:val="0"/>
          <w:bCs w:val="0"/>
          <w:noProof/>
          <w:sz w:val="22"/>
          <w:szCs w:val="22"/>
        </w:rPr>
      </w:pPr>
      <w:hyperlink w:anchor="_Toc289235411" w:history="1">
        <w:r w:rsidRPr="003C79E3">
          <w:rPr>
            <w:rStyle w:val="Hyperlink"/>
            <w:noProof/>
          </w:rPr>
          <w:t>5.</w:t>
        </w:r>
        <w:r w:rsidRPr="00460B73">
          <w:rPr>
            <w:rFonts w:ascii="Calibri" w:eastAsia="Times New Roman" w:hAnsi="Calibri"/>
            <w:b w:val="0"/>
            <w:bCs w:val="0"/>
            <w:noProof/>
            <w:sz w:val="22"/>
            <w:szCs w:val="22"/>
          </w:rPr>
          <w:tab/>
        </w:r>
        <w:r w:rsidRPr="003C79E3">
          <w:rPr>
            <w:rStyle w:val="Hyperlink"/>
            <w:noProof/>
          </w:rPr>
          <w:t>Detail Design</w:t>
        </w:r>
        <w:r>
          <w:rPr>
            <w:noProof/>
            <w:webHidden/>
          </w:rPr>
          <w:tab/>
        </w:r>
        <w:r>
          <w:rPr>
            <w:noProof/>
            <w:webHidden/>
          </w:rPr>
          <w:fldChar w:fldCharType="begin"/>
        </w:r>
        <w:r>
          <w:rPr>
            <w:noProof/>
            <w:webHidden/>
          </w:rPr>
          <w:instrText xml:space="preserve"> PAGEREF _Toc289235411 \h </w:instrText>
        </w:r>
        <w:r>
          <w:rPr>
            <w:noProof/>
            <w:webHidden/>
          </w:rPr>
        </w:r>
        <w:r>
          <w:rPr>
            <w:noProof/>
            <w:webHidden/>
          </w:rPr>
          <w:fldChar w:fldCharType="separate"/>
        </w:r>
        <w:r>
          <w:rPr>
            <w:noProof/>
            <w:webHidden/>
          </w:rPr>
          <w:t>9</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2" w:history="1">
        <w:r w:rsidRPr="003C79E3">
          <w:rPr>
            <w:rStyle w:val="Hyperlink"/>
            <w:noProof/>
          </w:rPr>
          <w:t>Platform</w:t>
        </w:r>
        <w:r>
          <w:rPr>
            <w:noProof/>
            <w:webHidden/>
          </w:rPr>
          <w:tab/>
        </w:r>
        <w:r>
          <w:rPr>
            <w:noProof/>
            <w:webHidden/>
          </w:rPr>
          <w:fldChar w:fldCharType="begin"/>
        </w:r>
        <w:r>
          <w:rPr>
            <w:noProof/>
            <w:webHidden/>
          </w:rPr>
          <w:instrText xml:space="preserve"> PAGEREF _Toc289235412 \h </w:instrText>
        </w:r>
        <w:r>
          <w:rPr>
            <w:noProof/>
            <w:webHidden/>
          </w:rPr>
        </w:r>
        <w:r>
          <w:rPr>
            <w:noProof/>
            <w:webHidden/>
          </w:rPr>
          <w:fldChar w:fldCharType="separate"/>
        </w:r>
        <w:r>
          <w:rPr>
            <w:noProof/>
            <w:webHidden/>
          </w:rPr>
          <w:t>9</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3" w:history="1">
        <w:r w:rsidRPr="003C79E3">
          <w:rPr>
            <w:rStyle w:val="Hyperlink"/>
            <w:noProof/>
          </w:rPr>
          <w:t>MasterPage.master</w:t>
        </w:r>
        <w:r>
          <w:rPr>
            <w:noProof/>
            <w:webHidden/>
          </w:rPr>
          <w:tab/>
        </w:r>
        <w:r>
          <w:rPr>
            <w:noProof/>
            <w:webHidden/>
          </w:rPr>
          <w:fldChar w:fldCharType="begin"/>
        </w:r>
        <w:r>
          <w:rPr>
            <w:noProof/>
            <w:webHidden/>
          </w:rPr>
          <w:instrText xml:space="preserve"> PAGEREF _Toc289235413 \h </w:instrText>
        </w:r>
        <w:r>
          <w:rPr>
            <w:noProof/>
            <w:webHidden/>
          </w:rPr>
        </w:r>
        <w:r>
          <w:rPr>
            <w:noProof/>
            <w:webHidden/>
          </w:rPr>
          <w:fldChar w:fldCharType="separate"/>
        </w:r>
        <w:r>
          <w:rPr>
            <w:noProof/>
            <w:webHidden/>
          </w:rPr>
          <w:t>9</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4" w:history="1">
        <w:r w:rsidRPr="003C79E3">
          <w:rPr>
            <w:rStyle w:val="Hyperlink"/>
            <w:noProof/>
          </w:rPr>
          <w:t>Login.aspx</w:t>
        </w:r>
        <w:r>
          <w:rPr>
            <w:noProof/>
            <w:webHidden/>
          </w:rPr>
          <w:tab/>
        </w:r>
        <w:r>
          <w:rPr>
            <w:noProof/>
            <w:webHidden/>
          </w:rPr>
          <w:fldChar w:fldCharType="begin"/>
        </w:r>
        <w:r>
          <w:rPr>
            <w:noProof/>
            <w:webHidden/>
          </w:rPr>
          <w:instrText xml:space="preserve"> PAGEREF _Toc289235414 \h </w:instrText>
        </w:r>
        <w:r>
          <w:rPr>
            <w:noProof/>
            <w:webHidden/>
          </w:rPr>
        </w:r>
        <w:r>
          <w:rPr>
            <w:noProof/>
            <w:webHidden/>
          </w:rPr>
          <w:fldChar w:fldCharType="separate"/>
        </w:r>
        <w:r>
          <w:rPr>
            <w:noProof/>
            <w:webHidden/>
          </w:rPr>
          <w:t>9</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5" w:history="1">
        <w:r w:rsidRPr="003C79E3">
          <w:rPr>
            <w:rStyle w:val="Hyperlink"/>
            <w:noProof/>
          </w:rPr>
          <w:t>SiteMenu.ascx</w:t>
        </w:r>
        <w:r>
          <w:rPr>
            <w:noProof/>
            <w:webHidden/>
          </w:rPr>
          <w:tab/>
        </w:r>
        <w:r>
          <w:rPr>
            <w:noProof/>
            <w:webHidden/>
          </w:rPr>
          <w:fldChar w:fldCharType="begin"/>
        </w:r>
        <w:r>
          <w:rPr>
            <w:noProof/>
            <w:webHidden/>
          </w:rPr>
          <w:instrText xml:space="preserve"> PAGEREF _Toc289235415 \h </w:instrText>
        </w:r>
        <w:r>
          <w:rPr>
            <w:noProof/>
            <w:webHidden/>
          </w:rPr>
        </w:r>
        <w:r>
          <w:rPr>
            <w:noProof/>
            <w:webHidden/>
          </w:rPr>
          <w:fldChar w:fldCharType="separate"/>
        </w:r>
        <w:r>
          <w:rPr>
            <w:noProof/>
            <w:webHidden/>
          </w:rPr>
          <w:t>9</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6" w:history="1">
        <w:r w:rsidRPr="003C79E3">
          <w:rPr>
            <w:rStyle w:val="Hyperlink"/>
            <w:noProof/>
          </w:rPr>
          <w:t>SiteMenu.xml</w:t>
        </w:r>
        <w:r>
          <w:rPr>
            <w:noProof/>
            <w:webHidden/>
          </w:rPr>
          <w:tab/>
        </w:r>
        <w:r>
          <w:rPr>
            <w:noProof/>
            <w:webHidden/>
          </w:rPr>
          <w:fldChar w:fldCharType="begin"/>
        </w:r>
        <w:r>
          <w:rPr>
            <w:noProof/>
            <w:webHidden/>
          </w:rPr>
          <w:instrText xml:space="preserve"> PAGEREF _Toc289235416 \h </w:instrText>
        </w:r>
        <w:r>
          <w:rPr>
            <w:noProof/>
            <w:webHidden/>
          </w:rPr>
        </w:r>
        <w:r>
          <w:rPr>
            <w:noProof/>
            <w:webHidden/>
          </w:rPr>
          <w:fldChar w:fldCharType="separate"/>
        </w:r>
        <w:r>
          <w:rPr>
            <w:noProof/>
            <w:webHidden/>
          </w:rPr>
          <w:t>9</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7" w:history="1">
        <w:r w:rsidRPr="003C79E3">
          <w:rPr>
            <w:rStyle w:val="Hyperlink"/>
            <w:noProof/>
          </w:rPr>
          <w:t>ReportViewer.aspx</w:t>
        </w:r>
        <w:r>
          <w:rPr>
            <w:noProof/>
            <w:webHidden/>
          </w:rPr>
          <w:tab/>
        </w:r>
        <w:r>
          <w:rPr>
            <w:noProof/>
            <w:webHidden/>
          </w:rPr>
          <w:fldChar w:fldCharType="begin"/>
        </w:r>
        <w:r>
          <w:rPr>
            <w:noProof/>
            <w:webHidden/>
          </w:rPr>
          <w:instrText xml:space="preserve"> PAGEREF _Toc289235417 \h </w:instrText>
        </w:r>
        <w:r>
          <w:rPr>
            <w:noProof/>
            <w:webHidden/>
          </w:rPr>
        </w:r>
        <w:r>
          <w:rPr>
            <w:noProof/>
            <w:webHidden/>
          </w:rPr>
          <w:fldChar w:fldCharType="separate"/>
        </w:r>
        <w:r>
          <w:rPr>
            <w:noProof/>
            <w:webHidden/>
          </w:rPr>
          <w:t>10</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8" w:history="1">
        <w:r w:rsidRPr="003C79E3">
          <w:rPr>
            <w:rStyle w:val="Hyperlink"/>
            <w:noProof/>
          </w:rPr>
          <w:t>Launcher.aspx</w:t>
        </w:r>
        <w:r>
          <w:rPr>
            <w:noProof/>
            <w:webHidden/>
          </w:rPr>
          <w:tab/>
        </w:r>
        <w:r>
          <w:rPr>
            <w:noProof/>
            <w:webHidden/>
          </w:rPr>
          <w:fldChar w:fldCharType="begin"/>
        </w:r>
        <w:r>
          <w:rPr>
            <w:noProof/>
            <w:webHidden/>
          </w:rPr>
          <w:instrText xml:space="preserve"> PAGEREF _Toc289235418 \h </w:instrText>
        </w:r>
        <w:r>
          <w:rPr>
            <w:noProof/>
            <w:webHidden/>
          </w:rPr>
        </w:r>
        <w:r>
          <w:rPr>
            <w:noProof/>
            <w:webHidden/>
          </w:rPr>
          <w:fldChar w:fldCharType="separate"/>
        </w:r>
        <w:r>
          <w:rPr>
            <w:noProof/>
            <w:webHidden/>
          </w:rPr>
          <w:t>10</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19" w:history="1">
        <w:r w:rsidRPr="003C79E3">
          <w:rPr>
            <w:rStyle w:val="Hyperlink"/>
            <w:noProof/>
          </w:rPr>
          <w:t>WebViewer.aspx</w:t>
        </w:r>
        <w:r>
          <w:rPr>
            <w:noProof/>
            <w:webHidden/>
          </w:rPr>
          <w:tab/>
        </w:r>
        <w:r>
          <w:rPr>
            <w:noProof/>
            <w:webHidden/>
          </w:rPr>
          <w:fldChar w:fldCharType="begin"/>
        </w:r>
        <w:r>
          <w:rPr>
            <w:noProof/>
            <w:webHidden/>
          </w:rPr>
          <w:instrText xml:space="preserve"> PAGEREF _Toc289235419 \h </w:instrText>
        </w:r>
        <w:r>
          <w:rPr>
            <w:noProof/>
            <w:webHidden/>
          </w:rPr>
        </w:r>
        <w:r>
          <w:rPr>
            <w:noProof/>
            <w:webHidden/>
          </w:rPr>
          <w:fldChar w:fldCharType="separate"/>
        </w:r>
        <w:r>
          <w:rPr>
            <w:noProof/>
            <w:webHidden/>
          </w:rPr>
          <w:t>10</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20" w:history="1">
        <w:r w:rsidRPr="003C79E3">
          <w:rPr>
            <w:rStyle w:val="Hyperlink"/>
            <w:noProof/>
          </w:rPr>
          <w:t>ChangePassword.aspx</w:t>
        </w:r>
        <w:r>
          <w:rPr>
            <w:noProof/>
            <w:webHidden/>
          </w:rPr>
          <w:tab/>
        </w:r>
        <w:r>
          <w:rPr>
            <w:noProof/>
            <w:webHidden/>
          </w:rPr>
          <w:fldChar w:fldCharType="begin"/>
        </w:r>
        <w:r>
          <w:rPr>
            <w:noProof/>
            <w:webHidden/>
          </w:rPr>
          <w:instrText xml:space="preserve"> PAGEREF _Toc289235420 \h </w:instrText>
        </w:r>
        <w:r>
          <w:rPr>
            <w:noProof/>
            <w:webHidden/>
          </w:rPr>
        </w:r>
        <w:r>
          <w:rPr>
            <w:noProof/>
            <w:webHidden/>
          </w:rPr>
          <w:fldChar w:fldCharType="separate"/>
        </w:r>
        <w:r>
          <w:rPr>
            <w:noProof/>
            <w:webHidden/>
          </w:rPr>
          <w:t>10</w:t>
        </w:r>
        <w:r>
          <w:rPr>
            <w:noProof/>
            <w:webHidden/>
          </w:rPr>
          <w:fldChar w:fldCharType="end"/>
        </w:r>
      </w:hyperlink>
    </w:p>
    <w:p w:rsidR="002D6780" w:rsidRPr="00460B73" w:rsidRDefault="002D6780">
      <w:pPr>
        <w:pStyle w:val="TOC2"/>
        <w:tabs>
          <w:tab w:val="right" w:leader="dot" w:pos="8810"/>
        </w:tabs>
        <w:rPr>
          <w:rFonts w:ascii="Calibri" w:eastAsia="Times New Roman" w:hAnsi="Calibri"/>
          <w:i w:val="0"/>
          <w:iCs w:val="0"/>
          <w:noProof/>
          <w:sz w:val="22"/>
          <w:szCs w:val="22"/>
        </w:rPr>
      </w:pPr>
      <w:hyperlink w:anchor="_Toc289235421" w:history="1">
        <w:r w:rsidRPr="003C79E3">
          <w:rPr>
            <w:rStyle w:val="Hyperlink"/>
            <w:noProof/>
          </w:rPr>
          <w:t>Web.config</w:t>
        </w:r>
        <w:r>
          <w:rPr>
            <w:noProof/>
            <w:webHidden/>
          </w:rPr>
          <w:tab/>
        </w:r>
        <w:r>
          <w:rPr>
            <w:noProof/>
            <w:webHidden/>
          </w:rPr>
          <w:fldChar w:fldCharType="begin"/>
        </w:r>
        <w:r>
          <w:rPr>
            <w:noProof/>
            <w:webHidden/>
          </w:rPr>
          <w:instrText xml:space="preserve"> PAGEREF _Toc289235421 \h </w:instrText>
        </w:r>
        <w:r>
          <w:rPr>
            <w:noProof/>
            <w:webHidden/>
          </w:rPr>
        </w:r>
        <w:r>
          <w:rPr>
            <w:noProof/>
            <w:webHidden/>
          </w:rPr>
          <w:fldChar w:fldCharType="separate"/>
        </w:r>
        <w:r>
          <w:rPr>
            <w:noProof/>
            <w:webHidden/>
          </w:rPr>
          <w:t>10</w:t>
        </w:r>
        <w:r>
          <w:rPr>
            <w:noProof/>
            <w:webHidden/>
          </w:rPr>
          <w:fldChar w:fldCharType="end"/>
        </w:r>
      </w:hyperlink>
    </w:p>
    <w:p w:rsidR="00C03909" w:rsidRDefault="00C03909">
      <w:r w:rsidRPr="00A328E5">
        <w:rPr>
          <w:b/>
          <w:sz w:val="28"/>
          <w:szCs w:val="28"/>
        </w:rPr>
        <w:fldChar w:fldCharType="end"/>
      </w:r>
    </w:p>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p w:rsidR="00C03909" w:rsidRDefault="00C03909" w:rsidP="00A328E5">
      <w:pPr>
        <w:pStyle w:val="Heading1"/>
        <w:numPr>
          <w:ilvl w:val="0"/>
          <w:numId w:val="1"/>
        </w:numPr>
        <w:rPr>
          <w:color w:val="C00000"/>
        </w:rPr>
      </w:pPr>
      <w:r w:rsidRPr="00A328E5">
        <w:rPr>
          <w:rFonts w:ascii="Verdana" w:hAnsi="Verdana"/>
          <w:color w:val="C00000"/>
        </w:rPr>
        <w:br w:type="page"/>
      </w:r>
      <w:bookmarkStart w:id="5" w:name="_Toc289235407"/>
      <w:r w:rsidRPr="00A328E5">
        <w:rPr>
          <w:color w:val="C00000"/>
        </w:rPr>
        <w:lastRenderedPageBreak/>
        <w:t>Summary</w:t>
      </w:r>
      <w:bookmarkEnd w:id="5"/>
    </w:p>
    <w:p w:rsidR="00C03909" w:rsidRPr="00536EB9" w:rsidRDefault="007C6EE8" w:rsidP="007C6EE8">
      <w:pPr>
        <w:ind w:left="720"/>
      </w:pPr>
      <w:r>
        <w:t>The BSG Web Portal is a standardized framework that provides the ability to log users in through a web form and present a customized menu of links to web reports and applications.</w:t>
      </w:r>
    </w:p>
    <w:p w:rsidR="00C03909" w:rsidRDefault="00C03909" w:rsidP="00F125DA">
      <w:pPr>
        <w:pStyle w:val="Heading1"/>
        <w:numPr>
          <w:ilvl w:val="0"/>
          <w:numId w:val="1"/>
        </w:numPr>
        <w:rPr>
          <w:color w:val="C00000"/>
        </w:rPr>
      </w:pPr>
      <w:bookmarkStart w:id="6" w:name="_Toc289235408"/>
      <w:r w:rsidRPr="00A328E5">
        <w:rPr>
          <w:color w:val="C00000"/>
        </w:rPr>
        <w:t>Business Needs an</w:t>
      </w:r>
      <w:r>
        <w:rPr>
          <w:color w:val="C00000"/>
        </w:rPr>
        <w:t>d</w:t>
      </w:r>
      <w:r w:rsidRPr="00A328E5">
        <w:rPr>
          <w:color w:val="C00000"/>
        </w:rPr>
        <w:t xml:space="preserve"> Success Criteria</w:t>
      </w:r>
      <w:bookmarkEnd w:id="6"/>
    </w:p>
    <w:p w:rsidR="007C6EE8" w:rsidRPr="007C6EE8" w:rsidRDefault="007C6EE8" w:rsidP="007C6EE8">
      <w:r>
        <w:t>The BSG Web Portal fulfills most base requirements for a web based application that will be exposed to internal and external users.  The application provides standard user authentication and authorization features and a simple way to customize the display of links to web based applications which are used to fulfill the business specific reporting requirments.  The Portal allows for the use of MS SQL Server Reporting Service Reports, Click Once applications and ASP.NET applications.</w:t>
      </w:r>
    </w:p>
    <w:p w:rsidR="00C03909" w:rsidRDefault="00C03909" w:rsidP="00A328E5">
      <w:pPr>
        <w:pStyle w:val="Heading1"/>
        <w:numPr>
          <w:ilvl w:val="0"/>
          <w:numId w:val="1"/>
        </w:numPr>
        <w:rPr>
          <w:color w:val="C00000"/>
        </w:rPr>
      </w:pPr>
      <w:bookmarkStart w:id="7" w:name="_Toc289235409"/>
      <w:r w:rsidRPr="00A328E5">
        <w:rPr>
          <w:color w:val="C00000"/>
        </w:rPr>
        <w:lastRenderedPageBreak/>
        <w:t>Abstract</w:t>
      </w:r>
      <w:bookmarkEnd w:id="7"/>
    </w:p>
    <w:p w:rsidR="00C03909" w:rsidRPr="007C6EE8" w:rsidRDefault="007C6EE8" w:rsidP="00855B35">
      <w:r>
        <w:object w:dxaOrig="8620" w:dyaOrig="8536">
          <v:shape id="_x0000_i1025" type="#_x0000_t75" style="width:431.25pt;height:426.75pt" o:ole="">
            <v:imagedata r:id="rId11" o:title=""/>
          </v:shape>
          <o:OLEObject Type="Embed" ProgID="Visio.Drawing.11" ShapeID="_x0000_i1025" DrawAspect="Content" ObjectID="_1362977232" r:id="rId12"/>
        </w:object>
      </w:r>
    </w:p>
    <w:p w:rsidR="00C03909" w:rsidRDefault="00C03909" w:rsidP="00A328E5">
      <w:pPr>
        <w:pStyle w:val="Heading1"/>
        <w:numPr>
          <w:ilvl w:val="0"/>
          <w:numId w:val="1"/>
        </w:numPr>
        <w:rPr>
          <w:color w:val="C00000"/>
        </w:rPr>
      </w:pPr>
      <w:bookmarkStart w:id="8" w:name="_Toc289235410"/>
      <w:r w:rsidRPr="00A328E5">
        <w:rPr>
          <w:color w:val="C00000"/>
        </w:rPr>
        <w:t>Overview</w:t>
      </w:r>
      <w:bookmarkEnd w:id="8"/>
    </w:p>
    <w:p w:rsidR="00375A26" w:rsidRPr="00375A26" w:rsidRDefault="00375A26" w:rsidP="00375A26">
      <w:r>
        <w:t>The Web Portal will use ASP.NET Forms Authentication to authenticate users against and Enterprise CORE Server.  Once authenticated, users will be presented with a menu based on the configuration in the SiteMenu.xml files.  The menu will be dynamically generated based on the user’s authorized CORE feature codes.  Links provided in the SiteMenu.xml may utilize the ReportViewer.aspx, Launcher.aspx, and WebViewer.aspx for targeting specific types of content within the web portal.</w:t>
      </w:r>
    </w:p>
    <w:p w:rsidR="00C03909" w:rsidRDefault="00C03909" w:rsidP="002946BE">
      <w:pPr>
        <w:pStyle w:val="Heading1"/>
        <w:numPr>
          <w:ilvl w:val="0"/>
          <w:numId w:val="1"/>
        </w:numPr>
        <w:ind w:left="110"/>
        <w:rPr>
          <w:color w:val="C00000"/>
        </w:rPr>
      </w:pPr>
      <w:bookmarkStart w:id="9" w:name="_Toc289235411"/>
      <w:r w:rsidRPr="00A328E5">
        <w:rPr>
          <w:color w:val="C00000"/>
        </w:rPr>
        <w:lastRenderedPageBreak/>
        <w:t>Detail Design</w:t>
      </w:r>
      <w:bookmarkEnd w:id="9"/>
    </w:p>
    <w:p w:rsidR="00C03909" w:rsidRDefault="00C03909" w:rsidP="00511799">
      <w:pPr>
        <w:pStyle w:val="Heading2"/>
        <w:keepLines w:val="0"/>
        <w:numPr>
          <w:ilvl w:val="1"/>
          <w:numId w:val="0"/>
        </w:numPr>
        <w:tabs>
          <w:tab w:val="num" w:pos="576"/>
        </w:tabs>
        <w:spacing w:before="120" w:line="240" w:lineRule="auto"/>
        <w:ind w:left="110" w:hanging="576"/>
      </w:pPr>
      <w:bookmarkStart w:id="10" w:name="_Toc239836455"/>
      <w:r>
        <w:tab/>
      </w:r>
      <w:r>
        <w:tab/>
      </w:r>
      <w:bookmarkStart w:id="11" w:name="_Toc289235412"/>
      <w:r>
        <w:t>Platform</w:t>
      </w:r>
      <w:bookmarkEnd w:id="10"/>
      <w:bookmarkEnd w:id="11"/>
    </w:p>
    <w:p w:rsidR="00C03909" w:rsidRDefault="00375A26" w:rsidP="00511799">
      <w:pPr>
        <w:ind w:left="110"/>
      </w:pPr>
      <w:r>
        <w:t>The Web Portal is built using .Net 4 and compiled using Visual Studio 2010.  The Portal can be deployed to IIS 6 or IIS 7 based servers using either 32 bit or 64 bit servers.</w:t>
      </w:r>
    </w:p>
    <w:p w:rsidR="00C03909" w:rsidRDefault="00C03909" w:rsidP="00375A26">
      <w:pPr>
        <w:pStyle w:val="Heading2"/>
        <w:keepLines w:val="0"/>
        <w:numPr>
          <w:ilvl w:val="1"/>
          <w:numId w:val="0"/>
        </w:numPr>
        <w:tabs>
          <w:tab w:val="num" w:pos="576"/>
        </w:tabs>
        <w:spacing w:before="120" w:line="240" w:lineRule="auto"/>
        <w:ind w:left="110" w:hanging="576"/>
        <w:rPr>
          <w:color w:val="C00000"/>
        </w:rPr>
      </w:pPr>
      <w:bookmarkStart w:id="12" w:name="_Toc239836456"/>
      <w:r>
        <w:tab/>
      </w:r>
      <w:r>
        <w:tab/>
      </w:r>
      <w:bookmarkStart w:id="13" w:name="_Toc289235413"/>
      <w:bookmarkEnd w:id="12"/>
      <w:r w:rsidR="00375A26">
        <w:rPr>
          <w:color w:val="C00000"/>
        </w:rPr>
        <w:t>MasterPage.master</w:t>
      </w:r>
      <w:bookmarkEnd w:id="13"/>
    </w:p>
    <w:p w:rsidR="00375A26" w:rsidRDefault="00375A26" w:rsidP="00375A26">
      <w:r>
        <w:t>The Master Page used by the application sets the global layout for the site.  The Master Page will use CSS based layouts to create a Header, Menu Bar, and Main Content Area on all pages of the site.</w:t>
      </w:r>
    </w:p>
    <w:p w:rsidR="00375A26" w:rsidRDefault="00375A26" w:rsidP="00375A26">
      <w:pPr>
        <w:pStyle w:val="Heading2"/>
        <w:keepLines w:val="0"/>
        <w:numPr>
          <w:ilvl w:val="1"/>
          <w:numId w:val="0"/>
        </w:numPr>
        <w:tabs>
          <w:tab w:val="num" w:pos="576"/>
        </w:tabs>
        <w:spacing w:before="120" w:line="240" w:lineRule="auto"/>
        <w:ind w:left="110"/>
        <w:rPr>
          <w:color w:val="C00000"/>
        </w:rPr>
      </w:pPr>
      <w:bookmarkStart w:id="14" w:name="_Toc289235414"/>
      <w:r w:rsidRPr="00375A26">
        <w:rPr>
          <w:color w:val="C00000"/>
        </w:rPr>
        <w:t>Login.aspx</w:t>
      </w:r>
      <w:bookmarkEnd w:id="14"/>
    </w:p>
    <w:p w:rsidR="00375A26" w:rsidRDefault="00375A26" w:rsidP="00375A26">
      <w:r>
        <w:t xml:space="preserve">ASP.NET Forms Authentication will be configured to redirect un-authenticated users to the Login.aspx page.  The page will provide a web form prompting the user for a username and password.  Once submitted, the application will authenticate the credentials using an Enterprise CORE server provided in the web.config file.  </w:t>
      </w:r>
    </w:p>
    <w:p w:rsidR="00375A26" w:rsidRDefault="00375A26" w:rsidP="00375A26">
      <w:pPr>
        <w:pStyle w:val="Heading2"/>
        <w:keepLines w:val="0"/>
        <w:numPr>
          <w:ilvl w:val="1"/>
          <w:numId w:val="0"/>
        </w:numPr>
        <w:tabs>
          <w:tab w:val="num" w:pos="576"/>
        </w:tabs>
        <w:spacing w:before="120" w:line="240" w:lineRule="auto"/>
        <w:ind w:left="110"/>
        <w:rPr>
          <w:color w:val="C00000"/>
        </w:rPr>
      </w:pPr>
      <w:bookmarkStart w:id="15" w:name="_Toc289235415"/>
      <w:r w:rsidRPr="00375A26">
        <w:rPr>
          <w:color w:val="C00000"/>
        </w:rPr>
        <w:t>SiteMenu.ascx</w:t>
      </w:r>
      <w:bookmarkEnd w:id="15"/>
    </w:p>
    <w:p w:rsidR="00375A26" w:rsidRDefault="00375A26" w:rsidP="00375A26">
      <w:r>
        <w:t>The SiteMenu control will render the main menu of the site based on the SiteMenu.xml file contents.  The control can have an unlimited number of menu levels.  Menu items may be hidden based on user authorization for the CORE Feature IDs required by each menu item.</w:t>
      </w:r>
    </w:p>
    <w:p w:rsidR="00375A26" w:rsidRDefault="00375A26" w:rsidP="00375A26">
      <w:pPr>
        <w:pStyle w:val="Heading2"/>
        <w:keepLines w:val="0"/>
        <w:numPr>
          <w:ilvl w:val="1"/>
          <w:numId w:val="0"/>
        </w:numPr>
        <w:tabs>
          <w:tab w:val="num" w:pos="576"/>
        </w:tabs>
        <w:spacing w:before="120" w:line="240" w:lineRule="auto"/>
        <w:ind w:left="110"/>
        <w:rPr>
          <w:color w:val="C00000"/>
        </w:rPr>
      </w:pPr>
      <w:bookmarkStart w:id="16" w:name="_Toc289235416"/>
      <w:r w:rsidRPr="00375A26">
        <w:rPr>
          <w:color w:val="C00000"/>
        </w:rPr>
        <w:t>SiteMenu.xml</w:t>
      </w:r>
      <w:bookmarkEnd w:id="16"/>
    </w:p>
    <w:p w:rsidR="00375A26" w:rsidRDefault="00375A26" w:rsidP="00375A26">
      <w:r>
        <w:t>The SiteMenu.xml file provides the configuration for SiteMenu.ascx.  An example SiteMenu is  below:</w:t>
      </w:r>
    </w:p>
    <w:p w:rsidR="00375A26" w:rsidRDefault="00375A26" w:rsidP="00375A26">
      <w:r>
        <w:t>&lt;?xml version="1.0" encoding="utf-8" ?&gt;</w:t>
      </w:r>
    </w:p>
    <w:p w:rsidR="00375A26" w:rsidRDefault="00375A26" w:rsidP="00375A26">
      <w:r>
        <w:t>&lt;SiteMenu&gt;</w:t>
      </w:r>
    </w:p>
    <w:p w:rsidR="00375A26" w:rsidRDefault="00375A26" w:rsidP="00375A26">
      <w:r>
        <w:t xml:space="preserve">  &lt;MenuItem Text="Home" URL="default.aspx"/&gt;</w:t>
      </w:r>
    </w:p>
    <w:p w:rsidR="00375A26" w:rsidRDefault="00375A26" w:rsidP="00375A26">
      <w:r>
        <w:t xml:space="preserve">  &lt;MenuItem Text="SIR" CoreFeatureID="838860820"&gt;</w:t>
      </w:r>
    </w:p>
    <w:p w:rsidR="00375A26" w:rsidRDefault="00375A26" w:rsidP="00375A26">
      <w:r>
        <w:t xml:space="preserve">  </w:t>
      </w:r>
      <w:r>
        <w:tab/>
        <w:t>&lt;MenuItem Text="Enrollment Search" URL="~/SIRSearch.aspx?SearchPlan=EnrollmentSearch" CoreFeatureID="838860820"/&gt;</w:t>
      </w:r>
    </w:p>
    <w:p w:rsidR="00375A26" w:rsidRDefault="00375A26" w:rsidP="00375A26">
      <w:r>
        <w:t xml:space="preserve">  </w:t>
      </w:r>
      <w:r>
        <w:tab/>
        <w:t>&lt;MenuItem Text="WeQ" URL="/BSC_Applications/WEQ/QueueMenu.aspx" CoreFeatureID="838860821"/&gt;</w:t>
      </w:r>
    </w:p>
    <w:p w:rsidR="00375A26" w:rsidRDefault="00375A26" w:rsidP="00375A26">
      <w:r>
        <w:t xml:space="preserve">  &lt;/MenuItem&gt;</w:t>
      </w:r>
    </w:p>
    <w:p w:rsidR="00375A26" w:rsidRDefault="00375A26" w:rsidP="00375A26">
      <w:r>
        <w:t>&lt;/SiteMenu&gt;</w:t>
      </w:r>
    </w:p>
    <w:p w:rsidR="00375A26" w:rsidRDefault="00633D74" w:rsidP="00375A26">
      <w:pPr>
        <w:pStyle w:val="Heading2"/>
        <w:keepLines w:val="0"/>
        <w:numPr>
          <w:ilvl w:val="1"/>
          <w:numId w:val="0"/>
        </w:numPr>
        <w:tabs>
          <w:tab w:val="num" w:pos="576"/>
        </w:tabs>
        <w:spacing w:before="120" w:line="240" w:lineRule="auto"/>
        <w:ind w:left="110"/>
        <w:rPr>
          <w:color w:val="C00000"/>
        </w:rPr>
      </w:pPr>
      <w:r>
        <w:lastRenderedPageBreak/>
        <w:t xml:space="preserve"> </w:t>
      </w:r>
      <w:bookmarkStart w:id="17" w:name="_Toc289235417"/>
      <w:r w:rsidR="00375A26" w:rsidRPr="00375A26">
        <w:rPr>
          <w:color w:val="C00000"/>
        </w:rPr>
        <w:t>ReportViewer.aspx</w:t>
      </w:r>
      <w:bookmarkEnd w:id="17"/>
    </w:p>
    <w:p w:rsidR="00375A26" w:rsidRDefault="00375A26" w:rsidP="00375A26">
      <w:r>
        <w:t xml:space="preserve">The ReportViewer.aspx page may be targeted by items in the SiteMenu.xml file.  This page is used to display content from a SSRS Server.  The parameters to the page should specify a ReportTitle to be displayed.  The Web.config file for the site will provide the URL, username, password, and domain used to access the SSRS instance. </w:t>
      </w:r>
      <w:r w:rsidR="00633D74">
        <w:t xml:space="preserve">  ReportViewer.aspx contains an instance of the Report Viewer Control and downloads the report content through the SSRS Web Service interface.</w:t>
      </w:r>
    </w:p>
    <w:p w:rsidR="00633D74" w:rsidRDefault="00633D74" w:rsidP="00633D74">
      <w:pPr>
        <w:pStyle w:val="Heading2"/>
        <w:keepLines w:val="0"/>
        <w:numPr>
          <w:ilvl w:val="1"/>
          <w:numId w:val="0"/>
        </w:numPr>
        <w:tabs>
          <w:tab w:val="num" w:pos="576"/>
        </w:tabs>
        <w:spacing w:before="120" w:line="240" w:lineRule="auto"/>
        <w:ind w:left="110"/>
        <w:rPr>
          <w:color w:val="C00000"/>
        </w:rPr>
      </w:pPr>
      <w:bookmarkStart w:id="18" w:name="_Toc289235418"/>
      <w:r w:rsidRPr="00633D74">
        <w:rPr>
          <w:color w:val="C00000"/>
        </w:rPr>
        <w:t>Launcher.aspx</w:t>
      </w:r>
      <w:bookmarkEnd w:id="18"/>
    </w:p>
    <w:p w:rsidR="00633D74" w:rsidRDefault="00633D74" w:rsidP="00633D74">
      <w:r>
        <w:t xml:space="preserve">Launcher.aspx may be targeted by menu items that need to launch a Click Once application.  Launcher.aspx accepts a parameter URL that points to the target manifest of the ClickOnce deployment.  </w:t>
      </w:r>
    </w:p>
    <w:p w:rsidR="00633D74" w:rsidRDefault="00633D74" w:rsidP="00633D74">
      <w:pPr>
        <w:pStyle w:val="Heading2"/>
        <w:keepLines w:val="0"/>
        <w:numPr>
          <w:ilvl w:val="1"/>
          <w:numId w:val="0"/>
        </w:numPr>
        <w:tabs>
          <w:tab w:val="num" w:pos="576"/>
        </w:tabs>
        <w:spacing w:before="120" w:line="240" w:lineRule="auto"/>
        <w:ind w:left="110"/>
        <w:rPr>
          <w:color w:val="C00000"/>
        </w:rPr>
      </w:pPr>
      <w:bookmarkStart w:id="19" w:name="_Toc289235419"/>
      <w:r w:rsidRPr="00633D74">
        <w:rPr>
          <w:color w:val="C00000"/>
        </w:rPr>
        <w:t>WebViewer.aspx</w:t>
      </w:r>
      <w:bookmarkEnd w:id="19"/>
    </w:p>
    <w:p w:rsidR="00633D74" w:rsidRDefault="00633D74" w:rsidP="00633D74">
      <w:r>
        <w:t>WebViewer.aspx may be targeted by site menu items that target other web based content.  WebViewer.aspx contains an IFRAME element where the page passed in the URL parameter is loaded.</w:t>
      </w:r>
    </w:p>
    <w:p w:rsidR="00633D74" w:rsidRDefault="00633D74" w:rsidP="00633D74">
      <w:pPr>
        <w:pStyle w:val="Heading2"/>
        <w:keepLines w:val="0"/>
        <w:numPr>
          <w:ilvl w:val="1"/>
          <w:numId w:val="0"/>
        </w:numPr>
        <w:tabs>
          <w:tab w:val="num" w:pos="576"/>
        </w:tabs>
        <w:spacing w:before="120" w:line="240" w:lineRule="auto"/>
        <w:ind w:left="110"/>
        <w:rPr>
          <w:color w:val="C00000"/>
        </w:rPr>
      </w:pPr>
      <w:r>
        <w:t xml:space="preserve"> </w:t>
      </w:r>
      <w:bookmarkStart w:id="20" w:name="_Toc289235420"/>
      <w:r w:rsidRPr="00633D74">
        <w:rPr>
          <w:color w:val="C00000"/>
        </w:rPr>
        <w:t>ChangePassword.aspx</w:t>
      </w:r>
      <w:bookmarkEnd w:id="20"/>
    </w:p>
    <w:p w:rsidR="00633D74" w:rsidRDefault="00633D74" w:rsidP="00633D74">
      <w:r>
        <w:t>ChangePassword.aspx provides a web form allowing users to update their password in the Enterprise CORE system.</w:t>
      </w:r>
    </w:p>
    <w:p w:rsidR="00633D74" w:rsidRDefault="00633D74" w:rsidP="00633D74">
      <w:pPr>
        <w:pStyle w:val="Heading2"/>
        <w:keepLines w:val="0"/>
        <w:numPr>
          <w:ilvl w:val="1"/>
          <w:numId w:val="0"/>
        </w:numPr>
        <w:tabs>
          <w:tab w:val="num" w:pos="576"/>
        </w:tabs>
        <w:spacing w:before="120" w:line="240" w:lineRule="auto"/>
        <w:ind w:left="110"/>
        <w:rPr>
          <w:color w:val="C00000"/>
        </w:rPr>
      </w:pPr>
      <w:bookmarkStart w:id="21" w:name="_Toc289235421"/>
      <w:r w:rsidRPr="00633D74">
        <w:rPr>
          <w:color w:val="C00000"/>
        </w:rPr>
        <w:t>Web.config</w:t>
      </w:r>
      <w:bookmarkEnd w:id="21"/>
    </w:p>
    <w:p w:rsidR="00633D74" w:rsidRDefault="00633D74" w:rsidP="00633D74">
      <w:r>
        <w:t>The following keys are used in the Web.config file:</w:t>
      </w:r>
    </w:p>
    <w:p w:rsidR="00633D74" w:rsidRDefault="00633D74" w:rsidP="00633D74">
      <w:pPr>
        <w:numPr>
          <w:ilvl w:val="0"/>
          <w:numId w:val="7"/>
        </w:numPr>
      </w:pPr>
      <w:r w:rsidRPr="00633D74">
        <w:t>CoreServer</w:t>
      </w:r>
      <w:r>
        <w:t xml:space="preserve"> – Host Name or IP of the Enterprise CORE server</w:t>
      </w:r>
    </w:p>
    <w:p w:rsidR="00633D74" w:rsidRDefault="00633D74" w:rsidP="00633D74">
      <w:pPr>
        <w:numPr>
          <w:ilvl w:val="0"/>
          <w:numId w:val="7"/>
        </w:numPr>
      </w:pPr>
      <w:r>
        <w:t>CoreSystem – MCP3 or SIR</w:t>
      </w:r>
    </w:p>
    <w:p w:rsidR="00633D74" w:rsidRDefault="00633D74" w:rsidP="00633D74">
      <w:pPr>
        <w:numPr>
          <w:ilvl w:val="0"/>
          <w:numId w:val="7"/>
        </w:numPr>
      </w:pPr>
      <w:r>
        <w:t>CoreProject – Name of MCP3 or SIR Project</w:t>
      </w:r>
    </w:p>
    <w:p w:rsidR="00633D74" w:rsidRDefault="00633D74" w:rsidP="00633D74">
      <w:pPr>
        <w:numPr>
          <w:ilvl w:val="0"/>
          <w:numId w:val="7"/>
        </w:numPr>
      </w:pPr>
      <w:r>
        <w:t xml:space="preserve"> MenuFile – Name of Menu File used for the Site Menu</w:t>
      </w:r>
    </w:p>
    <w:p w:rsidR="00633D74" w:rsidRDefault="00633D74" w:rsidP="00633D74">
      <w:pPr>
        <w:numPr>
          <w:ilvl w:val="0"/>
          <w:numId w:val="7"/>
        </w:numPr>
      </w:pPr>
      <w:r>
        <w:t>LogoImageURL – URL to image used as logo on the site</w:t>
      </w:r>
    </w:p>
    <w:p w:rsidR="00633D74" w:rsidRDefault="00633D74" w:rsidP="00633D74">
      <w:pPr>
        <w:numPr>
          <w:ilvl w:val="0"/>
          <w:numId w:val="7"/>
        </w:numPr>
      </w:pPr>
      <w:r>
        <w:t>SiteTitle – Value used as title of site</w:t>
      </w:r>
    </w:p>
    <w:p w:rsidR="00633D74" w:rsidRDefault="00633D74" w:rsidP="00633D74">
      <w:pPr>
        <w:numPr>
          <w:ilvl w:val="0"/>
          <w:numId w:val="7"/>
        </w:numPr>
      </w:pPr>
      <w:r w:rsidRPr="00633D74">
        <w:t>ReportingServicesUser</w:t>
      </w:r>
      <w:r>
        <w:t xml:space="preserve"> – Name of domain user with access to SSRS content</w:t>
      </w:r>
    </w:p>
    <w:p w:rsidR="00633D74" w:rsidRDefault="00633D74" w:rsidP="00633D74">
      <w:pPr>
        <w:numPr>
          <w:ilvl w:val="0"/>
          <w:numId w:val="7"/>
        </w:numPr>
      </w:pPr>
      <w:r>
        <w:t xml:space="preserve"> </w:t>
      </w:r>
      <w:r w:rsidRPr="00633D74">
        <w:t>ReportingServicesPassword</w:t>
      </w:r>
      <w:r>
        <w:t xml:space="preserve"> – Encrypted password of user</w:t>
      </w:r>
    </w:p>
    <w:p w:rsidR="00633D74" w:rsidRDefault="00633D74" w:rsidP="00633D74">
      <w:pPr>
        <w:numPr>
          <w:ilvl w:val="0"/>
          <w:numId w:val="7"/>
        </w:numPr>
      </w:pPr>
      <w:r w:rsidRPr="00633D74">
        <w:t>ReportingServicesUserDomain</w:t>
      </w:r>
      <w:r>
        <w:t xml:space="preserve"> – User domain</w:t>
      </w:r>
    </w:p>
    <w:p w:rsidR="00633D74" w:rsidRDefault="00633D74" w:rsidP="00633D74">
      <w:pPr>
        <w:numPr>
          <w:ilvl w:val="0"/>
          <w:numId w:val="7"/>
        </w:numPr>
      </w:pPr>
      <w:r w:rsidRPr="00633D74">
        <w:t>ReportingServicesUrl</w:t>
      </w:r>
      <w:r>
        <w:t xml:space="preserve"> – URL to SSRS Web Service</w:t>
      </w:r>
    </w:p>
    <w:p w:rsidR="00633D74" w:rsidRDefault="00633D74" w:rsidP="00633D74">
      <w:pPr>
        <w:numPr>
          <w:ilvl w:val="0"/>
          <w:numId w:val="7"/>
        </w:numPr>
      </w:pPr>
      <w:r w:rsidRPr="00633D74">
        <w:lastRenderedPageBreak/>
        <w:t>AdminAccountName</w:t>
      </w:r>
      <w:r>
        <w:t xml:space="preserve"> – Name of Core Account with access to Create new users</w:t>
      </w:r>
    </w:p>
    <w:p w:rsidR="00633D74" w:rsidRDefault="00633D74" w:rsidP="00633D74">
      <w:pPr>
        <w:numPr>
          <w:ilvl w:val="0"/>
          <w:numId w:val="7"/>
        </w:numPr>
      </w:pPr>
      <w:r w:rsidRPr="00633D74">
        <w:t>AdminAccountPassword</w:t>
      </w:r>
      <w:r>
        <w:t xml:space="preserve"> – Password to account</w:t>
      </w:r>
    </w:p>
    <w:p w:rsidR="00633D74" w:rsidRDefault="00633D74" w:rsidP="00633D74">
      <w:pPr>
        <w:numPr>
          <w:ilvl w:val="0"/>
          <w:numId w:val="7"/>
        </w:numPr>
      </w:pPr>
      <w:r w:rsidRPr="00633D74">
        <w:t>InternalUserRole</w:t>
      </w:r>
      <w:r>
        <w:t xml:space="preserve"> – Name of CORE Role to which all internal users are assigned</w:t>
      </w:r>
    </w:p>
    <w:p w:rsidR="00633D74" w:rsidRPr="00633D74" w:rsidRDefault="00633D74" w:rsidP="00633D74">
      <w:pPr>
        <w:numPr>
          <w:ilvl w:val="0"/>
          <w:numId w:val="7"/>
        </w:numPr>
      </w:pPr>
      <w:r w:rsidRPr="00633D74">
        <w:t>LauncherQueryString</w:t>
      </w:r>
      <w:r>
        <w:t xml:space="preserve"> – Querystring appended to all items loaded through the Launcher.aspx page</w:t>
      </w:r>
    </w:p>
    <w:p w:rsidR="00C03909" w:rsidRDefault="00C03909" w:rsidP="00511799">
      <w:pPr>
        <w:spacing w:after="0" w:line="240" w:lineRule="auto"/>
        <w:ind w:left="110"/>
        <w:rPr>
          <w:rFonts w:ascii="Verdana" w:hAnsi="Verdana"/>
          <w:b/>
          <w:bCs/>
          <w:caps/>
          <w:sz w:val="24"/>
          <w:szCs w:val="24"/>
        </w:rPr>
      </w:pPr>
    </w:p>
    <w:sectPr w:rsidR="00C03909" w:rsidSect="00536EB9">
      <w:headerReference w:type="default" r:id="rId13"/>
      <w:footerReference w:type="default" r:id="rId14"/>
      <w:pgSz w:w="12240" w:h="15840"/>
      <w:pgMar w:top="1440" w:right="1440" w:bottom="1440" w:left="19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73" w:rsidRDefault="00460B73" w:rsidP="00673689">
      <w:pPr>
        <w:spacing w:after="0" w:line="240" w:lineRule="auto"/>
      </w:pPr>
      <w:r>
        <w:separator/>
      </w:r>
    </w:p>
    <w:p w:rsidR="00460B73" w:rsidRDefault="00460B73"/>
  </w:endnote>
  <w:endnote w:type="continuationSeparator" w:id="0">
    <w:p w:rsidR="00460B73" w:rsidRDefault="00460B73" w:rsidP="00673689">
      <w:pPr>
        <w:spacing w:after="0" w:line="240" w:lineRule="auto"/>
      </w:pPr>
      <w:r>
        <w:continuationSeparator/>
      </w:r>
    </w:p>
    <w:p w:rsidR="00460B73" w:rsidRDefault="00460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905"/>
      <w:gridCol w:w="8145"/>
    </w:tblGrid>
    <w:tr w:rsidR="00C03909">
      <w:tc>
        <w:tcPr>
          <w:tcW w:w="500" w:type="pct"/>
          <w:tcBorders>
            <w:top w:val="single" w:sz="4" w:space="0" w:color="761E28"/>
          </w:tcBorders>
          <w:shd w:val="clear" w:color="auto" w:fill="761E28"/>
        </w:tcPr>
        <w:p w:rsidR="00C03909" w:rsidRDefault="003F3AF5">
          <w:pPr>
            <w:pStyle w:val="Footer"/>
            <w:jc w:val="right"/>
            <w:rPr>
              <w:b/>
              <w:color w:val="FFFFFF"/>
            </w:rPr>
          </w:pPr>
          <w:r>
            <w:fldChar w:fldCharType="begin"/>
          </w:r>
          <w:r>
            <w:instrText xml:space="preserve"> PAGE   \* MERGEFORMAT </w:instrText>
          </w:r>
          <w:r>
            <w:fldChar w:fldCharType="separate"/>
          </w:r>
          <w:r w:rsidR="002D6780" w:rsidRPr="002D6780">
            <w:rPr>
              <w:noProof/>
              <w:color w:val="FFFFFF"/>
            </w:rPr>
            <w:t>4</w:t>
          </w:r>
          <w:r>
            <w:rPr>
              <w:noProof/>
              <w:color w:val="FFFFFF"/>
            </w:rPr>
            <w:fldChar w:fldCharType="end"/>
          </w:r>
        </w:p>
      </w:tc>
      <w:tc>
        <w:tcPr>
          <w:tcW w:w="4500" w:type="pct"/>
          <w:tcBorders>
            <w:top w:val="single" w:sz="4" w:space="0" w:color="auto"/>
          </w:tcBorders>
        </w:tcPr>
        <w:p w:rsidR="00C03909" w:rsidRDefault="003F3AF5">
          <w:pPr>
            <w:pStyle w:val="Footer"/>
          </w:pPr>
          <w:fldSimple w:instr=" STYLEREF  &quot;1&quot;  ">
            <w:r w:rsidR="002D6780">
              <w:rPr>
                <w:noProof/>
              </w:rPr>
              <w:t>Revision History</w:t>
            </w:r>
          </w:fldSimple>
          <w:r w:rsidR="00C03909">
            <w:t xml:space="preserve"> | ACS</w:t>
          </w:r>
        </w:p>
      </w:tc>
    </w:tr>
  </w:tbl>
  <w:p w:rsidR="00C03909" w:rsidRDefault="00C03909">
    <w:pPr>
      <w:pStyle w:val="Footer"/>
    </w:pPr>
  </w:p>
  <w:p w:rsidR="00C03909" w:rsidRDefault="00C039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73" w:rsidRDefault="00460B73" w:rsidP="00673689">
      <w:pPr>
        <w:spacing w:after="0" w:line="240" w:lineRule="auto"/>
      </w:pPr>
      <w:r>
        <w:separator/>
      </w:r>
    </w:p>
    <w:p w:rsidR="00460B73" w:rsidRDefault="00460B73"/>
  </w:footnote>
  <w:footnote w:type="continuationSeparator" w:id="0">
    <w:p w:rsidR="00460B73" w:rsidRDefault="00460B73" w:rsidP="00673689">
      <w:pPr>
        <w:spacing w:after="0" w:line="240" w:lineRule="auto"/>
      </w:pPr>
      <w:r>
        <w:continuationSeparator/>
      </w:r>
    </w:p>
    <w:p w:rsidR="00460B73" w:rsidRDefault="00460B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6335"/>
      <w:gridCol w:w="2715"/>
    </w:tblGrid>
    <w:tr w:rsidR="00C03909">
      <w:tc>
        <w:tcPr>
          <w:tcW w:w="3500" w:type="pct"/>
          <w:tcBorders>
            <w:bottom w:val="single" w:sz="4" w:space="0" w:color="auto"/>
          </w:tcBorders>
          <w:vAlign w:val="bottom"/>
        </w:tcPr>
        <w:p w:rsidR="00C03909" w:rsidRPr="00A328E5" w:rsidRDefault="00C03909" w:rsidP="00A328E5">
          <w:pPr>
            <w:pStyle w:val="Header"/>
            <w:jc w:val="right"/>
            <w:rPr>
              <w:bCs/>
              <w:noProof/>
              <w:color w:val="000000"/>
              <w:sz w:val="24"/>
              <w:szCs w:val="24"/>
            </w:rPr>
          </w:pPr>
          <w:r>
            <w:rPr>
              <w:bCs/>
              <w:noProof/>
              <w:color w:val="000000"/>
              <w:sz w:val="24"/>
              <w:szCs w:val="24"/>
            </w:rPr>
            <w:t>Data Miner Clients</w:t>
          </w:r>
        </w:p>
      </w:tc>
      <w:tc>
        <w:tcPr>
          <w:tcW w:w="1500" w:type="pct"/>
          <w:tcBorders>
            <w:bottom w:val="single" w:sz="4" w:space="0" w:color="761E28"/>
          </w:tcBorders>
          <w:shd w:val="clear" w:color="auto" w:fill="761E28"/>
          <w:vAlign w:val="bottom"/>
        </w:tcPr>
        <w:p w:rsidR="00C03909" w:rsidRDefault="00C03909">
          <w:pPr>
            <w:pStyle w:val="Header"/>
            <w:rPr>
              <w:color w:val="FFFFFF"/>
            </w:rPr>
          </w:pPr>
          <w:r>
            <w:rPr>
              <w:color w:val="FFFFFF"/>
            </w:rPr>
            <w:t>December 23, 2009</w:t>
          </w:r>
        </w:p>
      </w:tc>
    </w:tr>
  </w:tbl>
  <w:p w:rsidR="00C03909" w:rsidRDefault="00C03909">
    <w:pPr>
      <w:pStyle w:val="Header"/>
    </w:pPr>
  </w:p>
  <w:p w:rsidR="00C03909" w:rsidRDefault="00C039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5F0"/>
    <w:multiLevelType w:val="hybridMultilevel"/>
    <w:tmpl w:val="B1A21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7C5AE2"/>
    <w:multiLevelType w:val="hybridMultilevel"/>
    <w:tmpl w:val="9A58C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95DF1"/>
    <w:multiLevelType w:val="hybridMultilevel"/>
    <w:tmpl w:val="7DB03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CD6147D"/>
    <w:multiLevelType w:val="hybridMultilevel"/>
    <w:tmpl w:val="678611B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F870C9"/>
    <w:multiLevelType w:val="hybridMultilevel"/>
    <w:tmpl w:val="15CA5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404AB1"/>
    <w:multiLevelType w:val="hybridMultilevel"/>
    <w:tmpl w:val="BC209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F5C61C7"/>
    <w:multiLevelType w:val="hybridMultilevel"/>
    <w:tmpl w:val="14FECE9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A3B"/>
    <w:rsid w:val="00003DB9"/>
    <w:rsid w:val="00006C35"/>
    <w:rsid w:val="000170FB"/>
    <w:rsid w:val="00020CEA"/>
    <w:rsid w:val="00034023"/>
    <w:rsid w:val="000441C4"/>
    <w:rsid w:val="00045AE8"/>
    <w:rsid w:val="0004664C"/>
    <w:rsid w:val="00053696"/>
    <w:rsid w:val="0005511E"/>
    <w:rsid w:val="0006532E"/>
    <w:rsid w:val="00071587"/>
    <w:rsid w:val="00080155"/>
    <w:rsid w:val="000A1315"/>
    <w:rsid w:val="000B3733"/>
    <w:rsid w:val="000B3CB2"/>
    <w:rsid w:val="000B7760"/>
    <w:rsid w:val="000F0786"/>
    <w:rsid w:val="00123DBD"/>
    <w:rsid w:val="00127A70"/>
    <w:rsid w:val="0013226D"/>
    <w:rsid w:val="0014756F"/>
    <w:rsid w:val="00150D35"/>
    <w:rsid w:val="00156390"/>
    <w:rsid w:val="00167545"/>
    <w:rsid w:val="00171809"/>
    <w:rsid w:val="00182949"/>
    <w:rsid w:val="001924FA"/>
    <w:rsid w:val="0019271F"/>
    <w:rsid w:val="00196E6C"/>
    <w:rsid w:val="001A61AA"/>
    <w:rsid w:val="001C4E5E"/>
    <w:rsid w:val="001E03F1"/>
    <w:rsid w:val="002235C3"/>
    <w:rsid w:val="00223A5E"/>
    <w:rsid w:val="0025216C"/>
    <w:rsid w:val="0025379F"/>
    <w:rsid w:val="00255EB3"/>
    <w:rsid w:val="00256AFB"/>
    <w:rsid w:val="00262AEC"/>
    <w:rsid w:val="00271615"/>
    <w:rsid w:val="00280056"/>
    <w:rsid w:val="0028534E"/>
    <w:rsid w:val="002946BE"/>
    <w:rsid w:val="002B0A29"/>
    <w:rsid w:val="002B75B2"/>
    <w:rsid w:val="002D0113"/>
    <w:rsid w:val="002D54B0"/>
    <w:rsid w:val="002D552C"/>
    <w:rsid w:val="002D6780"/>
    <w:rsid w:val="002E2576"/>
    <w:rsid w:val="00333E82"/>
    <w:rsid w:val="00337173"/>
    <w:rsid w:val="0034683D"/>
    <w:rsid w:val="00351CBD"/>
    <w:rsid w:val="00360940"/>
    <w:rsid w:val="00375A26"/>
    <w:rsid w:val="003B0742"/>
    <w:rsid w:val="003B14AA"/>
    <w:rsid w:val="003D3C7B"/>
    <w:rsid w:val="003E59E7"/>
    <w:rsid w:val="003E7086"/>
    <w:rsid w:val="003F3AF5"/>
    <w:rsid w:val="003F6724"/>
    <w:rsid w:val="00411E98"/>
    <w:rsid w:val="0042147A"/>
    <w:rsid w:val="00426017"/>
    <w:rsid w:val="00431D8A"/>
    <w:rsid w:val="0044340A"/>
    <w:rsid w:val="00450D33"/>
    <w:rsid w:val="00460B73"/>
    <w:rsid w:val="00460D97"/>
    <w:rsid w:val="00481860"/>
    <w:rsid w:val="00481A4E"/>
    <w:rsid w:val="004A300E"/>
    <w:rsid w:val="004B1C62"/>
    <w:rsid w:val="004D2E5C"/>
    <w:rsid w:val="00511799"/>
    <w:rsid w:val="00536EB9"/>
    <w:rsid w:val="00545514"/>
    <w:rsid w:val="005762C7"/>
    <w:rsid w:val="005D136B"/>
    <w:rsid w:val="005D593F"/>
    <w:rsid w:val="005E0AB0"/>
    <w:rsid w:val="005E2E85"/>
    <w:rsid w:val="006307BE"/>
    <w:rsid w:val="00633D74"/>
    <w:rsid w:val="006475CD"/>
    <w:rsid w:val="006607BA"/>
    <w:rsid w:val="00673689"/>
    <w:rsid w:val="00673A25"/>
    <w:rsid w:val="006A07BB"/>
    <w:rsid w:val="006A6E7C"/>
    <w:rsid w:val="006D78A2"/>
    <w:rsid w:val="006E0861"/>
    <w:rsid w:val="006F09DA"/>
    <w:rsid w:val="00706050"/>
    <w:rsid w:val="007121D4"/>
    <w:rsid w:val="007129BF"/>
    <w:rsid w:val="00721316"/>
    <w:rsid w:val="0072441E"/>
    <w:rsid w:val="00734BA3"/>
    <w:rsid w:val="00736159"/>
    <w:rsid w:val="00741358"/>
    <w:rsid w:val="00745BD9"/>
    <w:rsid w:val="00747AD1"/>
    <w:rsid w:val="0076549A"/>
    <w:rsid w:val="00770DA1"/>
    <w:rsid w:val="00773654"/>
    <w:rsid w:val="00774011"/>
    <w:rsid w:val="0079142C"/>
    <w:rsid w:val="007A2ECF"/>
    <w:rsid w:val="007B0D88"/>
    <w:rsid w:val="007B14C2"/>
    <w:rsid w:val="007B1662"/>
    <w:rsid w:val="007B5EA6"/>
    <w:rsid w:val="007C6EE8"/>
    <w:rsid w:val="007E4DF6"/>
    <w:rsid w:val="007F40A9"/>
    <w:rsid w:val="007F62F8"/>
    <w:rsid w:val="00801161"/>
    <w:rsid w:val="00825AB3"/>
    <w:rsid w:val="00855B35"/>
    <w:rsid w:val="00866AA4"/>
    <w:rsid w:val="00871731"/>
    <w:rsid w:val="00875046"/>
    <w:rsid w:val="00876629"/>
    <w:rsid w:val="0087718A"/>
    <w:rsid w:val="008C2945"/>
    <w:rsid w:val="008C38D7"/>
    <w:rsid w:val="008D68E2"/>
    <w:rsid w:val="008E212F"/>
    <w:rsid w:val="008F76B1"/>
    <w:rsid w:val="009140C0"/>
    <w:rsid w:val="00953B00"/>
    <w:rsid w:val="009632B5"/>
    <w:rsid w:val="00964364"/>
    <w:rsid w:val="009747C9"/>
    <w:rsid w:val="0099442B"/>
    <w:rsid w:val="009A6BD6"/>
    <w:rsid w:val="009A6FB2"/>
    <w:rsid w:val="009C5A9C"/>
    <w:rsid w:val="009D3E55"/>
    <w:rsid w:val="009E3156"/>
    <w:rsid w:val="009E6FBD"/>
    <w:rsid w:val="009F369D"/>
    <w:rsid w:val="009F5909"/>
    <w:rsid w:val="009F774C"/>
    <w:rsid w:val="00A1388C"/>
    <w:rsid w:val="00A21667"/>
    <w:rsid w:val="00A21ADD"/>
    <w:rsid w:val="00A328C6"/>
    <w:rsid w:val="00A328E5"/>
    <w:rsid w:val="00A516AB"/>
    <w:rsid w:val="00A808CF"/>
    <w:rsid w:val="00A853F8"/>
    <w:rsid w:val="00A86130"/>
    <w:rsid w:val="00A97295"/>
    <w:rsid w:val="00A97873"/>
    <w:rsid w:val="00AA1657"/>
    <w:rsid w:val="00AA5C7C"/>
    <w:rsid w:val="00AB7879"/>
    <w:rsid w:val="00AD1E0E"/>
    <w:rsid w:val="00AE0A73"/>
    <w:rsid w:val="00AE20E8"/>
    <w:rsid w:val="00AE2A6F"/>
    <w:rsid w:val="00AF380C"/>
    <w:rsid w:val="00AF5FBB"/>
    <w:rsid w:val="00B02408"/>
    <w:rsid w:val="00B149AA"/>
    <w:rsid w:val="00B769AB"/>
    <w:rsid w:val="00B807CB"/>
    <w:rsid w:val="00BA5A87"/>
    <w:rsid w:val="00BA5FCF"/>
    <w:rsid w:val="00BC0A3B"/>
    <w:rsid w:val="00BD17E2"/>
    <w:rsid w:val="00BE46AF"/>
    <w:rsid w:val="00C03909"/>
    <w:rsid w:val="00C11D0B"/>
    <w:rsid w:val="00C33733"/>
    <w:rsid w:val="00C47823"/>
    <w:rsid w:val="00C5214A"/>
    <w:rsid w:val="00C70AD6"/>
    <w:rsid w:val="00C724DF"/>
    <w:rsid w:val="00C86CB3"/>
    <w:rsid w:val="00CB0DBE"/>
    <w:rsid w:val="00CB4AB4"/>
    <w:rsid w:val="00CC0F3E"/>
    <w:rsid w:val="00CC3946"/>
    <w:rsid w:val="00CE2773"/>
    <w:rsid w:val="00D05DDE"/>
    <w:rsid w:val="00D142BD"/>
    <w:rsid w:val="00D1798D"/>
    <w:rsid w:val="00D33DC0"/>
    <w:rsid w:val="00D501B3"/>
    <w:rsid w:val="00D67125"/>
    <w:rsid w:val="00D67158"/>
    <w:rsid w:val="00D71B9B"/>
    <w:rsid w:val="00DA10D7"/>
    <w:rsid w:val="00DB19D2"/>
    <w:rsid w:val="00DB5B53"/>
    <w:rsid w:val="00DC1329"/>
    <w:rsid w:val="00DC3991"/>
    <w:rsid w:val="00DD4130"/>
    <w:rsid w:val="00DD4393"/>
    <w:rsid w:val="00DE638C"/>
    <w:rsid w:val="00DE6A6A"/>
    <w:rsid w:val="00E26222"/>
    <w:rsid w:val="00E40CA9"/>
    <w:rsid w:val="00E7053A"/>
    <w:rsid w:val="00E74675"/>
    <w:rsid w:val="00E84E2E"/>
    <w:rsid w:val="00E91B0C"/>
    <w:rsid w:val="00EB5936"/>
    <w:rsid w:val="00EC4442"/>
    <w:rsid w:val="00EC6BB0"/>
    <w:rsid w:val="00F125DA"/>
    <w:rsid w:val="00F16361"/>
    <w:rsid w:val="00F2219C"/>
    <w:rsid w:val="00F3012D"/>
    <w:rsid w:val="00F40B61"/>
    <w:rsid w:val="00F443AE"/>
    <w:rsid w:val="00F44618"/>
    <w:rsid w:val="00F460A4"/>
    <w:rsid w:val="00F50FBC"/>
    <w:rsid w:val="00F66B70"/>
    <w:rsid w:val="00F84869"/>
    <w:rsid w:val="00F944A7"/>
    <w:rsid w:val="00FA0060"/>
    <w:rsid w:val="00FA365E"/>
    <w:rsid w:val="00FC198E"/>
    <w:rsid w:val="00FE177B"/>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38D7"/>
    <w:pPr>
      <w:spacing w:after="200" w:line="276" w:lineRule="auto"/>
    </w:pPr>
    <w:rPr>
      <w:sz w:val="22"/>
      <w:szCs w:val="22"/>
    </w:rPr>
  </w:style>
  <w:style w:type="paragraph" w:styleId="Heading1">
    <w:name w:val="heading 1"/>
    <w:basedOn w:val="Normal"/>
    <w:next w:val="Normal"/>
    <w:link w:val="Heading1Char"/>
    <w:uiPriority w:val="99"/>
    <w:qFormat/>
    <w:rsid w:val="00CB0DBE"/>
    <w:pPr>
      <w:keepNext/>
      <w:keepLines/>
      <w:spacing w:before="480" w:after="0"/>
      <w:outlineLvl w:val="0"/>
    </w:pPr>
    <w:rPr>
      <w:rFonts w:ascii="Cambria" w:eastAsia="Times New Roman" w:hAnsi="Cambria"/>
      <w:b/>
      <w:bCs/>
      <w:color w:val="365F91"/>
      <w:sz w:val="32"/>
      <w:szCs w:val="28"/>
    </w:rPr>
  </w:style>
  <w:style w:type="paragraph" w:styleId="Heading2">
    <w:name w:val="heading 2"/>
    <w:basedOn w:val="Normal"/>
    <w:next w:val="Normal"/>
    <w:link w:val="Heading2Char"/>
    <w:uiPriority w:val="99"/>
    <w:qFormat/>
    <w:rsid w:val="0007158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D54B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F774C"/>
    <w:pPr>
      <w:keepNext/>
      <w:tabs>
        <w:tab w:val="num" w:pos="864"/>
      </w:tabs>
      <w:spacing w:after="0" w:line="240" w:lineRule="auto"/>
      <w:ind w:left="864" w:hanging="864"/>
      <w:outlineLvl w:val="3"/>
    </w:pPr>
    <w:rPr>
      <w:rFonts w:ascii="Times New Roman" w:hAnsi="Times New Roman"/>
      <w:i/>
      <w:iCs/>
      <w:sz w:val="18"/>
      <w:szCs w:val="24"/>
    </w:rPr>
  </w:style>
  <w:style w:type="paragraph" w:styleId="Heading5">
    <w:name w:val="heading 5"/>
    <w:basedOn w:val="Normal"/>
    <w:next w:val="Normal"/>
    <w:link w:val="Heading5Char"/>
    <w:uiPriority w:val="99"/>
    <w:qFormat/>
    <w:locked/>
    <w:rsid w:val="009F774C"/>
    <w:pPr>
      <w:keepNext/>
      <w:tabs>
        <w:tab w:val="left" w:pos="1008"/>
        <w:tab w:val="num" w:pos="1440"/>
      </w:tabs>
      <w:spacing w:before="60" w:after="60" w:line="240" w:lineRule="auto"/>
      <w:ind w:left="1008" w:hanging="1008"/>
      <w:outlineLvl w:val="4"/>
    </w:pPr>
    <w:rPr>
      <w:rFonts w:ascii="Arial" w:hAnsi="Arial"/>
      <w:b/>
      <w:szCs w:val="20"/>
    </w:rPr>
  </w:style>
  <w:style w:type="paragraph" w:styleId="Heading6">
    <w:name w:val="heading 6"/>
    <w:basedOn w:val="Normal"/>
    <w:next w:val="Normal"/>
    <w:link w:val="Heading6Char"/>
    <w:uiPriority w:val="99"/>
    <w:qFormat/>
    <w:locked/>
    <w:rsid w:val="009F774C"/>
    <w:pPr>
      <w:keepNext/>
      <w:tabs>
        <w:tab w:val="num" w:pos="1152"/>
      </w:tabs>
      <w:spacing w:before="60" w:after="60" w:line="240" w:lineRule="auto"/>
      <w:ind w:left="1152" w:hanging="1152"/>
      <w:outlineLvl w:val="5"/>
    </w:pPr>
    <w:rPr>
      <w:rFonts w:ascii="Arial" w:hAnsi="Arial"/>
      <w:b/>
      <w:szCs w:val="20"/>
    </w:rPr>
  </w:style>
  <w:style w:type="paragraph" w:styleId="Heading7">
    <w:name w:val="heading 7"/>
    <w:basedOn w:val="Normal"/>
    <w:next w:val="Normal"/>
    <w:link w:val="Heading7Char"/>
    <w:uiPriority w:val="99"/>
    <w:qFormat/>
    <w:locked/>
    <w:rsid w:val="009F774C"/>
    <w:pPr>
      <w:keepNext/>
      <w:tabs>
        <w:tab w:val="num" w:pos="1296"/>
      </w:tabs>
      <w:spacing w:before="60" w:after="60" w:line="240" w:lineRule="auto"/>
      <w:ind w:left="1296" w:hanging="1296"/>
      <w:outlineLvl w:val="6"/>
    </w:pPr>
    <w:rPr>
      <w:rFonts w:ascii="Arial" w:hAnsi="Arial"/>
      <w:b/>
      <w:szCs w:val="20"/>
    </w:rPr>
  </w:style>
  <w:style w:type="paragraph" w:styleId="Heading8">
    <w:name w:val="heading 8"/>
    <w:basedOn w:val="Normal"/>
    <w:next w:val="Normal"/>
    <w:link w:val="Heading8Char"/>
    <w:uiPriority w:val="99"/>
    <w:qFormat/>
    <w:locked/>
    <w:rsid w:val="009F774C"/>
    <w:pPr>
      <w:tabs>
        <w:tab w:val="num" w:pos="1440"/>
      </w:tabs>
      <w:spacing w:before="240" w:after="60" w:line="240" w:lineRule="auto"/>
      <w:ind w:left="1440" w:hanging="1440"/>
      <w:outlineLvl w:val="7"/>
    </w:pPr>
    <w:rPr>
      <w:rFonts w:ascii="Arial" w:hAnsi="Arial"/>
      <w:i/>
      <w:sz w:val="20"/>
      <w:szCs w:val="20"/>
    </w:rPr>
  </w:style>
  <w:style w:type="paragraph" w:styleId="Heading9">
    <w:name w:val="heading 9"/>
    <w:basedOn w:val="Normal"/>
    <w:next w:val="Normal"/>
    <w:link w:val="Heading9Char"/>
    <w:uiPriority w:val="99"/>
    <w:qFormat/>
    <w:locked/>
    <w:rsid w:val="009F774C"/>
    <w:pPr>
      <w:tabs>
        <w:tab w:val="num" w:pos="1584"/>
      </w:tabs>
      <w:spacing w:before="240" w:after="60" w:line="240" w:lineRule="auto"/>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0DBE"/>
    <w:rPr>
      <w:rFonts w:ascii="Cambria" w:hAnsi="Cambria" w:cs="Times New Roman"/>
      <w:b/>
      <w:bCs/>
      <w:color w:val="365F91"/>
      <w:sz w:val="28"/>
      <w:szCs w:val="28"/>
    </w:rPr>
  </w:style>
  <w:style w:type="character" w:customStyle="1" w:styleId="Heading2Char">
    <w:name w:val="Heading 2 Char"/>
    <w:link w:val="Heading2"/>
    <w:uiPriority w:val="99"/>
    <w:locked/>
    <w:rsid w:val="00071587"/>
    <w:rPr>
      <w:rFonts w:ascii="Cambria" w:hAnsi="Cambria" w:cs="Times New Roman"/>
      <w:b/>
      <w:bCs/>
      <w:color w:val="4F81BD"/>
      <w:sz w:val="26"/>
      <w:szCs w:val="26"/>
    </w:rPr>
  </w:style>
  <w:style w:type="character" w:customStyle="1" w:styleId="Heading3Char">
    <w:name w:val="Heading 3 Char"/>
    <w:link w:val="Heading3"/>
    <w:uiPriority w:val="99"/>
    <w:locked/>
    <w:rsid w:val="002D54B0"/>
    <w:rPr>
      <w:rFonts w:ascii="Cambria" w:hAnsi="Cambria" w:cs="Times New Roman"/>
      <w:b/>
      <w:bCs/>
      <w:color w:val="4F81BD"/>
    </w:rPr>
  </w:style>
  <w:style w:type="character" w:customStyle="1" w:styleId="Heading4Char">
    <w:name w:val="Heading 4 Char"/>
    <w:link w:val="Heading4"/>
    <w:uiPriority w:val="99"/>
    <w:semiHidden/>
    <w:locked/>
    <w:rsid w:val="007B0D88"/>
    <w:rPr>
      <w:rFonts w:ascii="Calibri" w:hAnsi="Calibri" w:cs="Times New Roman"/>
      <w:b/>
      <w:bCs/>
      <w:sz w:val="28"/>
      <w:szCs w:val="28"/>
    </w:rPr>
  </w:style>
  <w:style w:type="character" w:customStyle="1" w:styleId="Heading5Char">
    <w:name w:val="Heading 5 Char"/>
    <w:link w:val="Heading5"/>
    <w:uiPriority w:val="99"/>
    <w:semiHidden/>
    <w:locked/>
    <w:rsid w:val="007B0D88"/>
    <w:rPr>
      <w:rFonts w:ascii="Calibri" w:hAnsi="Calibri" w:cs="Times New Roman"/>
      <w:b/>
      <w:bCs/>
      <w:i/>
      <w:iCs/>
      <w:sz w:val="26"/>
      <w:szCs w:val="26"/>
    </w:rPr>
  </w:style>
  <w:style w:type="character" w:customStyle="1" w:styleId="Heading6Char">
    <w:name w:val="Heading 6 Char"/>
    <w:link w:val="Heading6"/>
    <w:uiPriority w:val="99"/>
    <w:semiHidden/>
    <w:locked/>
    <w:rsid w:val="007B0D88"/>
    <w:rPr>
      <w:rFonts w:ascii="Calibri" w:hAnsi="Calibri" w:cs="Times New Roman"/>
      <w:b/>
      <w:bCs/>
    </w:rPr>
  </w:style>
  <w:style w:type="character" w:customStyle="1" w:styleId="Heading7Char">
    <w:name w:val="Heading 7 Char"/>
    <w:link w:val="Heading7"/>
    <w:uiPriority w:val="99"/>
    <w:semiHidden/>
    <w:locked/>
    <w:rsid w:val="007B0D88"/>
    <w:rPr>
      <w:rFonts w:ascii="Calibri" w:hAnsi="Calibri" w:cs="Times New Roman"/>
      <w:sz w:val="24"/>
      <w:szCs w:val="24"/>
    </w:rPr>
  </w:style>
  <w:style w:type="character" w:customStyle="1" w:styleId="Heading8Char">
    <w:name w:val="Heading 8 Char"/>
    <w:link w:val="Heading8"/>
    <w:uiPriority w:val="99"/>
    <w:semiHidden/>
    <w:locked/>
    <w:rsid w:val="007B0D88"/>
    <w:rPr>
      <w:rFonts w:ascii="Calibri" w:hAnsi="Calibri" w:cs="Times New Roman"/>
      <w:i/>
      <w:iCs/>
      <w:sz w:val="24"/>
      <w:szCs w:val="24"/>
    </w:rPr>
  </w:style>
  <w:style w:type="character" w:customStyle="1" w:styleId="Heading9Char">
    <w:name w:val="Heading 9 Char"/>
    <w:link w:val="Heading9"/>
    <w:uiPriority w:val="99"/>
    <w:semiHidden/>
    <w:locked/>
    <w:rsid w:val="007B0D88"/>
    <w:rPr>
      <w:rFonts w:ascii="Cambria" w:hAnsi="Cambria" w:cs="Times New Roman"/>
    </w:rPr>
  </w:style>
  <w:style w:type="paragraph" w:styleId="BalloonText">
    <w:name w:val="Balloon Text"/>
    <w:basedOn w:val="Normal"/>
    <w:link w:val="BalloonTextChar"/>
    <w:uiPriority w:val="99"/>
    <w:semiHidden/>
    <w:rsid w:val="00D179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1798D"/>
    <w:rPr>
      <w:rFonts w:ascii="Tahoma" w:hAnsi="Tahoma" w:cs="Tahoma"/>
      <w:sz w:val="16"/>
      <w:szCs w:val="16"/>
    </w:rPr>
  </w:style>
  <w:style w:type="character" w:styleId="PlaceholderText">
    <w:name w:val="Placeholder Text"/>
    <w:uiPriority w:val="99"/>
    <w:semiHidden/>
    <w:rsid w:val="00071587"/>
    <w:rPr>
      <w:rFonts w:cs="Times New Roman"/>
      <w:color w:val="808080"/>
    </w:rPr>
  </w:style>
  <w:style w:type="paragraph" w:styleId="Subtitle">
    <w:name w:val="Subtitle"/>
    <w:basedOn w:val="Normal"/>
    <w:next w:val="Normal"/>
    <w:link w:val="SubtitleChar"/>
    <w:uiPriority w:val="99"/>
    <w:qFormat/>
    <w:rsid w:val="0007158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071587"/>
    <w:rPr>
      <w:rFonts w:ascii="Cambria" w:hAnsi="Cambria" w:cs="Times New Roman"/>
      <w:i/>
      <w:iCs/>
      <w:color w:val="4F81BD"/>
      <w:spacing w:val="15"/>
      <w:sz w:val="24"/>
      <w:szCs w:val="24"/>
    </w:rPr>
  </w:style>
  <w:style w:type="table" w:styleId="TableGrid">
    <w:name w:val="Table Grid"/>
    <w:basedOn w:val="TableNormal"/>
    <w:uiPriority w:val="99"/>
    <w:rsid w:val="000715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qFormat/>
    <w:rsid w:val="0007158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071587"/>
    <w:rPr>
      <w:rFonts w:cs="Times New Roman"/>
      <w:b/>
      <w:bCs/>
      <w:i/>
      <w:iCs/>
      <w:color w:val="4F81BD"/>
    </w:rPr>
  </w:style>
  <w:style w:type="paragraph" w:styleId="Header">
    <w:name w:val="header"/>
    <w:basedOn w:val="Normal"/>
    <w:link w:val="HeaderChar"/>
    <w:uiPriority w:val="99"/>
    <w:rsid w:val="00673689"/>
    <w:pPr>
      <w:tabs>
        <w:tab w:val="center" w:pos="4680"/>
        <w:tab w:val="right" w:pos="9360"/>
      </w:tabs>
      <w:spacing w:after="0" w:line="240" w:lineRule="auto"/>
    </w:pPr>
  </w:style>
  <w:style w:type="character" w:customStyle="1" w:styleId="HeaderChar">
    <w:name w:val="Header Char"/>
    <w:link w:val="Header"/>
    <w:uiPriority w:val="99"/>
    <w:locked/>
    <w:rsid w:val="00673689"/>
    <w:rPr>
      <w:rFonts w:cs="Times New Roman"/>
    </w:rPr>
  </w:style>
  <w:style w:type="paragraph" w:styleId="Footer">
    <w:name w:val="footer"/>
    <w:basedOn w:val="Normal"/>
    <w:link w:val="FooterChar"/>
    <w:uiPriority w:val="99"/>
    <w:rsid w:val="00673689"/>
    <w:pPr>
      <w:tabs>
        <w:tab w:val="center" w:pos="4680"/>
        <w:tab w:val="right" w:pos="9360"/>
      </w:tabs>
      <w:spacing w:after="0" w:line="240" w:lineRule="auto"/>
    </w:pPr>
  </w:style>
  <w:style w:type="character" w:customStyle="1" w:styleId="FooterChar">
    <w:name w:val="Footer Char"/>
    <w:link w:val="Footer"/>
    <w:uiPriority w:val="99"/>
    <w:locked/>
    <w:rsid w:val="00673689"/>
    <w:rPr>
      <w:rFonts w:cs="Times New Roman"/>
    </w:rPr>
  </w:style>
  <w:style w:type="paragraph" w:styleId="TOC1">
    <w:name w:val="toc 1"/>
    <w:basedOn w:val="Normal"/>
    <w:next w:val="Normal"/>
    <w:autoRedefine/>
    <w:uiPriority w:val="39"/>
    <w:rsid w:val="00CB0DBE"/>
    <w:pPr>
      <w:spacing w:before="240" w:after="120"/>
    </w:pPr>
    <w:rPr>
      <w:rFonts w:ascii="Verdana" w:hAnsi="Verdana"/>
      <w:b/>
      <w:bCs/>
      <w:sz w:val="20"/>
      <w:szCs w:val="20"/>
    </w:rPr>
  </w:style>
  <w:style w:type="paragraph" w:styleId="TOC2">
    <w:name w:val="toc 2"/>
    <w:basedOn w:val="Normal"/>
    <w:next w:val="Normal"/>
    <w:autoRedefine/>
    <w:uiPriority w:val="39"/>
    <w:rsid w:val="00673689"/>
    <w:pPr>
      <w:spacing w:before="120" w:after="0"/>
      <w:ind w:left="220"/>
    </w:pPr>
    <w:rPr>
      <w:rFonts w:ascii="Verdana" w:hAnsi="Verdana"/>
      <w:i/>
      <w:iCs/>
      <w:sz w:val="20"/>
      <w:szCs w:val="20"/>
    </w:rPr>
  </w:style>
  <w:style w:type="paragraph" w:styleId="TOC3">
    <w:name w:val="toc 3"/>
    <w:basedOn w:val="Normal"/>
    <w:next w:val="Normal"/>
    <w:autoRedefine/>
    <w:uiPriority w:val="99"/>
    <w:rsid w:val="00673689"/>
    <w:pPr>
      <w:spacing w:after="0"/>
      <w:ind w:left="440"/>
    </w:pPr>
    <w:rPr>
      <w:rFonts w:ascii="Verdana" w:hAnsi="Verdana"/>
      <w:sz w:val="20"/>
      <w:szCs w:val="20"/>
    </w:rPr>
  </w:style>
  <w:style w:type="paragraph" w:styleId="TOC4">
    <w:name w:val="toc 4"/>
    <w:basedOn w:val="Normal"/>
    <w:next w:val="Normal"/>
    <w:autoRedefine/>
    <w:uiPriority w:val="99"/>
    <w:rsid w:val="00673689"/>
    <w:pPr>
      <w:spacing w:after="0"/>
      <w:ind w:left="660"/>
    </w:pPr>
    <w:rPr>
      <w:rFonts w:ascii="Verdana" w:hAnsi="Verdana"/>
      <w:sz w:val="20"/>
      <w:szCs w:val="20"/>
    </w:rPr>
  </w:style>
  <w:style w:type="paragraph" w:styleId="TOC5">
    <w:name w:val="toc 5"/>
    <w:basedOn w:val="Normal"/>
    <w:next w:val="Normal"/>
    <w:autoRedefine/>
    <w:uiPriority w:val="99"/>
    <w:rsid w:val="00673689"/>
    <w:pPr>
      <w:spacing w:after="0"/>
      <w:ind w:left="880"/>
    </w:pPr>
    <w:rPr>
      <w:rFonts w:ascii="Verdana" w:hAnsi="Verdana"/>
      <w:sz w:val="20"/>
      <w:szCs w:val="20"/>
    </w:rPr>
  </w:style>
  <w:style w:type="paragraph" w:styleId="TOC6">
    <w:name w:val="toc 6"/>
    <w:basedOn w:val="Normal"/>
    <w:next w:val="Normal"/>
    <w:autoRedefine/>
    <w:uiPriority w:val="99"/>
    <w:rsid w:val="00673689"/>
    <w:pPr>
      <w:spacing w:after="0"/>
      <w:ind w:left="1100"/>
    </w:pPr>
    <w:rPr>
      <w:rFonts w:ascii="Verdana" w:hAnsi="Verdana"/>
      <w:sz w:val="20"/>
      <w:szCs w:val="20"/>
    </w:rPr>
  </w:style>
  <w:style w:type="paragraph" w:styleId="TOC7">
    <w:name w:val="toc 7"/>
    <w:basedOn w:val="Normal"/>
    <w:next w:val="Normal"/>
    <w:autoRedefine/>
    <w:uiPriority w:val="99"/>
    <w:rsid w:val="00673689"/>
    <w:pPr>
      <w:spacing w:after="0"/>
      <w:ind w:left="1320"/>
    </w:pPr>
    <w:rPr>
      <w:rFonts w:ascii="Verdana" w:hAnsi="Verdana"/>
      <w:sz w:val="20"/>
      <w:szCs w:val="20"/>
    </w:rPr>
  </w:style>
  <w:style w:type="paragraph" w:styleId="TOC8">
    <w:name w:val="toc 8"/>
    <w:basedOn w:val="Normal"/>
    <w:next w:val="Normal"/>
    <w:autoRedefine/>
    <w:uiPriority w:val="99"/>
    <w:rsid w:val="00673689"/>
    <w:pPr>
      <w:spacing w:after="0"/>
      <w:ind w:left="1540"/>
    </w:pPr>
    <w:rPr>
      <w:rFonts w:ascii="Verdana" w:hAnsi="Verdana"/>
      <w:sz w:val="20"/>
      <w:szCs w:val="20"/>
    </w:rPr>
  </w:style>
  <w:style w:type="paragraph" w:styleId="TOC9">
    <w:name w:val="toc 9"/>
    <w:basedOn w:val="Normal"/>
    <w:next w:val="Normal"/>
    <w:autoRedefine/>
    <w:uiPriority w:val="99"/>
    <w:rsid w:val="00673689"/>
    <w:pPr>
      <w:spacing w:after="0"/>
      <w:ind w:left="1760"/>
    </w:pPr>
    <w:rPr>
      <w:rFonts w:ascii="Verdana" w:hAnsi="Verdana"/>
      <w:sz w:val="20"/>
      <w:szCs w:val="20"/>
    </w:rPr>
  </w:style>
  <w:style w:type="character" w:styleId="Hyperlink">
    <w:name w:val="Hyperlink"/>
    <w:uiPriority w:val="99"/>
    <w:rsid w:val="00673689"/>
    <w:rPr>
      <w:rFonts w:cs="Times New Roman"/>
      <w:color w:val="0000FF"/>
      <w:u w:val="single"/>
    </w:rPr>
  </w:style>
  <w:style w:type="paragraph" w:styleId="ListParagraph">
    <w:name w:val="List Paragraph"/>
    <w:basedOn w:val="Normal"/>
    <w:uiPriority w:val="99"/>
    <w:qFormat/>
    <w:rsid w:val="00B769AB"/>
    <w:pPr>
      <w:ind w:left="720"/>
      <w:contextualSpacing/>
    </w:pPr>
  </w:style>
  <w:style w:type="character" w:styleId="FollowedHyperlink">
    <w:name w:val="FollowedHyperlink"/>
    <w:uiPriority w:val="99"/>
    <w:semiHidden/>
    <w:rsid w:val="00337173"/>
    <w:rPr>
      <w:rFonts w:cs="Times New Roman"/>
      <w:color w:val="800080"/>
      <w:u w:val="single"/>
    </w:rPr>
  </w:style>
  <w:style w:type="paragraph" w:styleId="TOCHeading">
    <w:name w:val="TOC Heading"/>
    <w:basedOn w:val="Heading1"/>
    <w:next w:val="Normal"/>
    <w:uiPriority w:val="99"/>
    <w:qFormat/>
    <w:rsid w:val="003B0742"/>
    <w:pPr>
      <w:outlineLvl w:val="9"/>
    </w:pPr>
  </w:style>
  <w:style w:type="paragraph" w:styleId="Title">
    <w:name w:val="Title"/>
    <w:basedOn w:val="Normal"/>
    <w:next w:val="Normal"/>
    <w:link w:val="TitleChar"/>
    <w:uiPriority w:val="99"/>
    <w:qFormat/>
    <w:rsid w:val="00CB0DBE"/>
    <w:pPr>
      <w:pBdr>
        <w:bottom w:val="single" w:sz="8" w:space="4" w:color="F07F09"/>
      </w:pBdr>
      <w:spacing w:after="300" w:line="240" w:lineRule="auto"/>
      <w:contextualSpacing/>
    </w:pPr>
    <w:rPr>
      <w:rFonts w:ascii="Verdana" w:eastAsia="Times New Roman" w:hAnsi="Verdana"/>
      <w:color w:val="252525"/>
      <w:spacing w:val="5"/>
      <w:kern w:val="28"/>
      <w:sz w:val="52"/>
      <w:szCs w:val="52"/>
    </w:rPr>
  </w:style>
  <w:style w:type="character" w:customStyle="1" w:styleId="TitleChar">
    <w:name w:val="Title Char"/>
    <w:link w:val="Title"/>
    <w:uiPriority w:val="99"/>
    <w:locked/>
    <w:rsid w:val="00CB0DBE"/>
    <w:rPr>
      <w:rFonts w:ascii="Verdana" w:hAnsi="Verdana" w:cs="Times New Roman"/>
      <w:color w:val="252525"/>
      <w:spacing w:val="5"/>
      <w:kern w:val="28"/>
      <w:sz w:val="52"/>
      <w:szCs w:val="52"/>
    </w:rPr>
  </w:style>
  <w:style w:type="paragraph" w:styleId="NormalWeb">
    <w:name w:val="Normal (Web)"/>
    <w:basedOn w:val="Normal"/>
    <w:uiPriority w:val="99"/>
    <w:semiHidden/>
    <w:rsid w:val="007F40A9"/>
    <w:pPr>
      <w:spacing w:after="240" w:line="360" w:lineRule="atLeast"/>
    </w:pPr>
    <w:rPr>
      <w:rFonts w:ascii="Times New Roman" w:eastAsia="Times New Roman" w:hAnsi="Times New Roman"/>
      <w:sz w:val="24"/>
      <w:szCs w:val="24"/>
    </w:rPr>
  </w:style>
  <w:style w:type="character" w:styleId="Strong">
    <w:name w:val="Strong"/>
    <w:uiPriority w:val="99"/>
    <w:qFormat/>
    <w:rsid w:val="007F40A9"/>
    <w:rPr>
      <w:rFonts w:cs="Times New Roman"/>
      <w:b/>
      <w:bCs/>
    </w:rPr>
  </w:style>
  <w:style w:type="character" w:styleId="CommentReference">
    <w:name w:val="annotation reference"/>
    <w:uiPriority w:val="99"/>
    <w:semiHidden/>
    <w:rsid w:val="00045AE8"/>
    <w:rPr>
      <w:rFonts w:cs="Times New Roman"/>
      <w:sz w:val="16"/>
      <w:szCs w:val="16"/>
    </w:rPr>
  </w:style>
  <w:style w:type="paragraph" w:styleId="CommentText">
    <w:name w:val="annotation text"/>
    <w:basedOn w:val="Normal"/>
    <w:link w:val="CommentTextChar"/>
    <w:uiPriority w:val="99"/>
    <w:rsid w:val="00045AE8"/>
    <w:pPr>
      <w:spacing w:line="240" w:lineRule="auto"/>
    </w:pPr>
    <w:rPr>
      <w:sz w:val="20"/>
      <w:szCs w:val="20"/>
    </w:rPr>
  </w:style>
  <w:style w:type="character" w:customStyle="1" w:styleId="CommentTextChar">
    <w:name w:val="Comment Text Char"/>
    <w:link w:val="CommentText"/>
    <w:uiPriority w:val="99"/>
    <w:locked/>
    <w:rsid w:val="00045AE8"/>
    <w:rPr>
      <w:rFonts w:cs="Times New Roman"/>
    </w:rPr>
  </w:style>
  <w:style w:type="paragraph" w:styleId="CommentSubject">
    <w:name w:val="annotation subject"/>
    <w:basedOn w:val="CommentText"/>
    <w:next w:val="CommentText"/>
    <w:link w:val="CommentSubjectChar"/>
    <w:uiPriority w:val="99"/>
    <w:semiHidden/>
    <w:rsid w:val="00045AE8"/>
    <w:rPr>
      <w:b/>
      <w:bCs/>
    </w:rPr>
  </w:style>
  <w:style w:type="character" w:customStyle="1" w:styleId="CommentSubjectChar">
    <w:name w:val="Comment Subject Char"/>
    <w:link w:val="CommentSubject"/>
    <w:uiPriority w:val="99"/>
    <w:semiHidden/>
    <w:locked/>
    <w:rsid w:val="00045AE8"/>
    <w:rPr>
      <w:rFonts w:cs="Times New Roman"/>
      <w:b/>
      <w:bCs/>
    </w:rPr>
  </w:style>
  <w:style w:type="table" w:styleId="MediumShading1-Accent1">
    <w:name w:val="Medium Shading 1 Accent 1"/>
    <w:basedOn w:val="TableNormal"/>
    <w:uiPriority w:val="99"/>
    <w:rsid w:val="00A328E5"/>
    <w:tblPr>
      <w:tblStyleRowBandSize w:val="1"/>
      <w:tblStyleColBandSize w:val="1"/>
      <w:tblInd w:w="0" w:type="dxa"/>
      <w:tblBorders>
        <w:top w:val="single" w:sz="8" w:space="0" w:color="F89E42"/>
        <w:left w:val="single" w:sz="8" w:space="0" w:color="F89E42"/>
        <w:bottom w:val="single" w:sz="8" w:space="0" w:color="F89E42"/>
        <w:right w:val="single" w:sz="8" w:space="0" w:color="F89E42"/>
        <w:insideH w:val="single" w:sz="8" w:space="0" w:color="F89E4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89E42"/>
          <w:left w:val="single" w:sz="8" w:space="0" w:color="F89E42"/>
          <w:bottom w:val="single" w:sz="8" w:space="0" w:color="F89E42"/>
          <w:right w:val="single" w:sz="8" w:space="0" w:color="F89E42"/>
          <w:insideH w:val="nil"/>
          <w:insideV w:val="nil"/>
        </w:tcBorders>
        <w:shd w:val="clear" w:color="auto" w:fill="F07F09"/>
      </w:tcPr>
    </w:tblStylePr>
    <w:tblStylePr w:type="lastRow">
      <w:pPr>
        <w:spacing w:before="0" w:after="0"/>
      </w:pPr>
      <w:rPr>
        <w:rFonts w:cs="Times New Roman"/>
        <w:b/>
        <w:bCs/>
      </w:rPr>
      <w:tblPr/>
      <w:tcPr>
        <w:tcBorders>
          <w:top w:val="double" w:sz="6" w:space="0" w:color="F89E42"/>
          <w:left w:val="single" w:sz="8" w:space="0" w:color="F89E42"/>
          <w:bottom w:val="single" w:sz="8" w:space="0" w:color="F89E42"/>
          <w:right w:val="single" w:sz="8" w:space="0" w:color="F89E4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FC0"/>
      </w:tcPr>
    </w:tblStylePr>
    <w:tblStylePr w:type="band1Horz">
      <w:rPr>
        <w:rFonts w:cs="Times New Roman"/>
      </w:rPr>
      <w:tblPr/>
      <w:tcPr>
        <w:tcBorders>
          <w:insideH w:val="nil"/>
          <w:insideV w:val="nil"/>
        </w:tcBorders>
        <w:shd w:val="clear" w:color="auto" w:fill="FCDFC0"/>
      </w:tcPr>
    </w:tblStylePr>
    <w:tblStylePr w:type="band2Horz">
      <w:rPr>
        <w:rFonts w:cs="Times New Roman"/>
      </w:rPr>
      <w:tblPr/>
      <w:tcPr>
        <w:tcBorders>
          <w:insideH w:val="nil"/>
          <w:insideV w:val="nil"/>
        </w:tcBorders>
      </w:tcPr>
    </w:tblStylePr>
  </w:style>
  <w:style w:type="table" w:styleId="MediumGrid3-Accent1">
    <w:name w:val="Medium Grid 3 Accent 1"/>
    <w:basedOn w:val="TableNormal"/>
    <w:uiPriority w:val="99"/>
    <w:rsid w:val="00A328E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CDF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07F0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07F0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07F0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07F0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ABF81"/>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ABF81"/>
      </w:tcPr>
    </w:tblStylePr>
  </w:style>
  <w:style w:type="table" w:styleId="LightShading-Accent1">
    <w:name w:val="Light Shading Accent 1"/>
    <w:basedOn w:val="TableNormal"/>
    <w:uiPriority w:val="99"/>
    <w:rsid w:val="00A328E5"/>
    <w:rPr>
      <w:color w:val="B35E06"/>
    </w:rPr>
    <w:tblPr>
      <w:tblStyleRowBandSize w:val="1"/>
      <w:tblStyleColBandSize w:val="1"/>
      <w:tblInd w:w="0" w:type="dxa"/>
      <w:tblBorders>
        <w:top w:val="single" w:sz="8" w:space="0" w:color="F07F09"/>
        <w:bottom w:val="single" w:sz="8" w:space="0" w:color="F07F0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07F09"/>
          <w:left w:val="nil"/>
          <w:bottom w:val="single" w:sz="8" w:space="0" w:color="F07F09"/>
          <w:right w:val="nil"/>
          <w:insideH w:val="nil"/>
          <w:insideV w:val="nil"/>
        </w:tcBorders>
      </w:tcPr>
    </w:tblStylePr>
    <w:tblStylePr w:type="lastRow">
      <w:pPr>
        <w:spacing w:before="0" w:after="0"/>
      </w:pPr>
      <w:rPr>
        <w:rFonts w:cs="Times New Roman"/>
        <w:b/>
        <w:bCs/>
      </w:rPr>
      <w:tblPr/>
      <w:tcPr>
        <w:tcBorders>
          <w:top w:val="single" w:sz="8" w:space="0" w:color="F07F09"/>
          <w:left w:val="nil"/>
          <w:bottom w:val="single" w:sz="8" w:space="0" w:color="F07F0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CDFC0"/>
      </w:tcPr>
    </w:tblStylePr>
    <w:tblStylePr w:type="band1Horz">
      <w:rPr>
        <w:rFonts w:cs="Times New Roman"/>
      </w:rPr>
      <w:tblPr/>
      <w:tcPr>
        <w:tcBorders>
          <w:left w:val="nil"/>
          <w:right w:val="nil"/>
          <w:insideH w:val="nil"/>
          <w:insideV w:val="nil"/>
        </w:tcBorders>
        <w:shd w:val="clear" w:color="auto" w:fill="FCDFC0"/>
      </w:tcPr>
    </w:tblStylePr>
  </w:style>
  <w:style w:type="table" w:styleId="LightList-Accent1">
    <w:name w:val="Light List Accent 1"/>
    <w:basedOn w:val="TableNormal"/>
    <w:uiPriority w:val="99"/>
    <w:rsid w:val="00A328E5"/>
    <w:tblPr>
      <w:tblStyleRowBandSize w:val="1"/>
      <w:tblStyleColBandSize w:val="1"/>
      <w:tblInd w:w="0" w:type="dxa"/>
      <w:tblBorders>
        <w:top w:val="single" w:sz="8" w:space="0" w:color="F07F09"/>
        <w:left w:val="single" w:sz="8" w:space="0" w:color="F07F09"/>
        <w:bottom w:val="single" w:sz="8" w:space="0" w:color="F07F09"/>
        <w:right w:val="single" w:sz="8" w:space="0" w:color="F07F0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07F09"/>
      </w:tcPr>
    </w:tblStylePr>
    <w:tblStylePr w:type="lastRow">
      <w:pPr>
        <w:spacing w:before="0" w:after="0"/>
      </w:pPr>
      <w:rPr>
        <w:rFonts w:cs="Times New Roman"/>
        <w:b/>
        <w:bCs/>
      </w:rPr>
      <w:tblPr/>
      <w:tcPr>
        <w:tcBorders>
          <w:top w:val="double" w:sz="6" w:space="0" w:color="F07F09"/>
          <w:left w:val="single" w:sz="8" w:space="0" w:color="F07F09"/>
          <w:bottom w:val="single" w:sz="8" w:space="0" w:color="F07F09"/>
          <w:right w:val="single" w:sz="8"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07F09"/>
          <w:left w:val="single" w:sz="8" w:space="0" w:color="F07F09"/>
          <w:bottom w:val="single" w:sz="8" w:space="0" w:color="F07F09"/>
          <w:right w:val="single" w:sz="8" w:space="0" w:color="F07F09"/>
        </w:tcBorders>
      </w:tcPr>
    </w:tblStylePr>
    <w:tblStylePr w:type="band1Horz">
      <w:rPr>
        <w:rFonts w:cs="Times New Roman"/>
      </w:rPr>
      <w:tblPr/>
      <w:tcPr>
        <w:tcBorders>
          <w:top w:val="single" w:sz="8" w:space="0" w:color="F07F09"/>
          <w:left w:val="single" w:sz="8" w:space="0" w:color="F07F09"/>
          <w:bottom w:val="single" w:sz="8" w:space="0" w:color="F07F09"/>
          <w:right w:val="single" w:sz="8" w:space="0" w:color="F07F09"/>
        </w:tcBorders>
      </w:tcPr>
    </w:tblStylePr>
  </w:style>
  <w:style w:type="table" w:styleId="LightList-Accent2">
    <w:name w:val="Light List Accent 2"/>
    <w:basedOn w:val="TableNormal"/>
    <w:uiPriority w:val="99"/>
    <w:rsid w:val="00A328E5"/>
    <w:tblPr>
      <w:tblStyleRowBandSize w:val="1"/>
      <w:tblStyleColBandSize w:val="1"/>
      <w:tblInd w:w="0" w:type="dxa"/>
      <w:tblBorders>
        <w:top w:val="single" w:sz="8" w:space="0" w:color="9F2936"/>
        <w:left w:val="single" w:sz="8" w:space="0" w:color="9F2936"/>
        <w:bottom w:val="single" w:sz="8" w:space="0" w:color="9F2936"/>
        <w:right w:val="single" w:sz="8" w:space="0" w:color="9F293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F2936"/>
      </w:tcPr>
    </w:tblStylePr>
    <w:tblStylePr w:type="lastRow">
      <w:pPr>
        <w:spacing w:before="0" w:after="0"/>
      </w:pPr>
      <w:rPr>
        <w:rFonts w:cs="Times New Roman"/>
        <w:b/>
        <w:bCs/>
      </w:rPr>
      <w:tblPr/>
      <w:tcPr>
        <w:tcBorders>
          <w:top w:val="double" w:sz="6" w:space="0" w:color="9F2936"/>
          <w:left w:val="single" w:sz="8" w:space="0" w:color="9F2936"/>
          <w:bottom w:val="single" w:sz="8" w:space="0" w:color="9F2936"/>
          <w:right w:val="single" w:sz="8" w:space="0" w:color="9F293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F2936"/>
          <w:left w:val="single" w:sz="8" w:space="0" w:color="9F2936"/>
          <w:bottom w:val="single" w:sz="8" w:space="0" w:color="9F2936"/>
          <w:right w:val="single" w:sz="8" w:space="0" w:color="9F2936"/>
        </w:tcBorders>
      </w:tcPr>
    </w:tblStylePr>
    <w:tblStylePr w:type="band1Horz">
      <w:rPr>
        <w:rFonts w:cs="Times New Roman"/>
      </w:rPr>
      <w:tblPr/>
      <w:tcPr>
        <w:tcBorders>
          <w:top w:val="single" w:sz="8" w:space="0" w:color="9F2936"/>
          <w:left w:val="single" w:sz="8" w:space="0" w:color="9F2936"/>
          <w:bottom w:val="single" w:sz="8" w:space="0" w:color="9F2936"/>
          <w:right w:val="single" w:sz="8" w:space="0" w:color="9F2936"/>
        </w:tcBorders>
      </w:tcPr>
    </w:tblStylePr>
  </w:style>
  <w:style w:type="paragraph" w:customStyle="1" w:styleId="Revision1">
    <w:name w:val="Revision1"/>
    <w:basedOn w:val="Normal"/>
    <w:uiPriority w:val="99"/>
    <w:rsid w:val="00A328E5"/>
    <w:pPr>
      <w:tabs>
        <w:tab w:val="left" w:pos="1800"/>
        <w:tab w:val="left" w:pos="3060"/>
        <w:tab w:val="left" w:pos="4140"/>
        <w:tab w:val="left" w:pos="7920"/>
      </w:tabs>
      <w:autoSpaceDE w:val="0"/>
      <w:autoSpaceDN w:val="0"/>
      <w:spacing w:after="240" w:line="240" w:lineRule="auto"/>
      <w:ind w:left="360"/>
    </w:pPr>
    <w:rPr>
      <w:rFonts w:ascii="Arial" w:eastAsia="Times New Roman" w:hAnsi="Arial" w:cs="Arial"/>
      <w:i/>
      <w:iCs/>
      <w:sz w:val="20"/>
      <w:szCs w:val="20"/>
    </w:rPr>
  </w:style>
  <w:style w:type="paragraph" w:customStyle="1" w:styleId="revisiontitle">
    <w:name w:val="revisiontitle"/>
    <w:basedOn w:val="Revision1"/>
    <w:uiPriority w:val="99"/>
    <w:rsid w:val="00A328E5"/>
    <w:pPr>
      <w:tabs>
        <w:tab w:val="left" w:pos="4050"/>
      </w:tabs>
    </w:pPr>
    <w:rPr>
      <w:i w:val="0"/>
      <w:i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92335">
      <w:marLeft w:val="0"/>
      <w:marRight w:val="0"/>
      <w:marTop w:val="0"/>
      <w:marBottom w:val="0"/>
      <w:divBdr>
        <w:top w:val="none" w:sz="0" w:space="0" w:color="auto"/>
        <w:left w:val="none" w:sz="0" w:space="0" w:color="auto"/>
        <w:bottom w:val="none" w:sz="0" w:space="0" w:color="auto"/>
        <w:right w:val="none" w:sz="0" w:space="0" w:color="auto"/>
      </w:divBdr>
    </w:div>
    <w:div w:id="697392336">
      <w:marLeft w:val="0"/>
      <w:marRight w:val="0"/>
      <w:marTop w:val="0"/>
      <w:marBottom w:val="0"/>
      <w:divBdr>
        <w:top w:val="none" w:sz="0" w:space="0" w:color="auto"/>
        <w:left w:val="none" w:sz="0" w:space="0" w:color="auto"/>
        <w:bottom w:val="none" w:sz="0" w:space="0" w:color="auto"/>
        <w:right w:val="none" w:sz="0" w:space="0" w:color="auto"/>
      </w:divBdr>
      <w:divsChild>
        <w:div w:id="697392340">
          <w:marLeft w:val="0"/>
          <w:marRight w:val="0"/>
          <w:marTop w:val="0"/>
          <w:marBottom w:val="0"/>
          <w:divBdr>
            <w:top w:val="none" w:sz="0" w:space="0" w:color="auto"/>
            <w:left w:val="none" w:sz="0" w:space="0" w:color="auto"/>
            <w:bottom w:val="none" w:sz="0" w:space="0" w:color="auto"/>
            <w:right w:val="none" w:sz="0" w:space="0" w:color="auto"/>
          </w:divBdr>
          <w:divsChild>
            <w:div w:id="697392342">
              <w:marLeft w:val="0"/>
              <w:marRight w:val="0"/>
              <w:marTop w:val="0"/>
              <w:marBottom w:val="0"/>
              <w:divBdr>
                <w:top w:val="none" w:sz="0" w:space="0" w:color="auto"/>
                <w:left w:val="none" w:sz="0" w:space="0" w:color="auto"/>
                <w:bottom w:val="none" w:sz="0" w:space="0" w:color="auto"/>
                <w:right w:val="none" w:sz="0" w:space="0" w:color="auto"/>
              </w:divBdr>
              <w:divsChild>
                <w:div w:id="697392333">
                  <w:marLeft w:val="0"/>
                  <w:marRight w:val="0"/>
                  <w:marTop w:val="0"/>
                  <w:marBottom w:val="360"/>
                  <w:divBdr>
                    <w:top w:val="none" w:sz="0" w:space="0" w:color="auto"/>
                    <w:left w:val="none" w:sz="0" w:space="0" w:color="auto"/>
                    <w:bottom w:val="none" w:sz="0" w:space="0" w:color="auto"/>
                    <w:right w:val="none" w:sz="0" w:space="0" w:color="auto"/>
                  </w:divBdr>
                  <w:divsChild>
                    <w:div w:id="697392344">
                      <w:marLeft w:val="0"/>
                      <w:marRight w:val="0"/>
                      <w:marTop w:val="36"/>
                      <w:marBottom w:val="36"/>
                      <w:divBdr>
                        <w:top w:val="single" w:sz="4" w:space="6" w:color="BBC4A3"/>
                        <w:left w:val="none" w:sz="0" w:space="0" w:color="auto"/>
                        <w:bottom w:val="none" w:sz="0" w:space="0" w:color="auto"/>
                        <w:right w:val="none" w:sz="0" w:space="0" w:color="auto"/>
                      </w:divBdr>
                    </w:div>
                  </w:divsChild>
                </w:div>
              </w:divsChild>
            </w:div>
          </w:divsChild>
        </w:div>
      </w:divsChild>
    </w:div>
    <w:div w:id="697392338">
      <w:marLeft w:val="0"/>
      <w:marRight w:val="0"/>
      <w:marTop w:val="0"/>
      <w:marBottom w:val="0"/>
      <w:divBdr>
        <w:top w:val="none" w:sz="0" w:space="0" w:color="auto"/>
        <w:left w:val="none" w:sz="0" w:space="0" w:color="auto"/>
        <w:bottom w:val="none" w:sz="0" w:space="0" w:color="auto"/>
        <w:right w:val="none" w:sz="0" w:space="0" w:color="auto"/>
      </w:divBdr>
    </w:div>
    <w:div w:id="697392339">
      <w:marLeft w:val="0"/>
      <w:marRight w:val="0"/>
      <w:marTop w:val="0"/>
      <w:marBottom w:val="0"/>
      <w:divBdr>
        <w:top w:val="none" w:sz="0" w:space="0" w:color="auto"/>
        <w:left w:val="none" w:sz="0" w:space="0" w:color="auto"/>
        <w:bottom w:val="none" w:sz="0" w:space="0" w:color="auto"/>
        <w:right w:val="none" w:sz="0" w:space="0" w:color="auto"/>
      </w:divBdr>
    </w:div>
    <w:div w:id="697392345">
      <w:marLeft w:val="0"/>
      <w:marRight w:val="0"/>
      <w:marTop w:val="0"/>
      <w:marBottom w:val="0"/>
      <w:divBdr>
        <w:top w:val="none" w:sz="0" w:space="0" w:color="auto"/>
        <w:left w:val="none" w:sz="0" w:space="0" w:color="auto"/>
        <w:bottom w:val="none" w:sz="0" w:space="0" w:color="auto"/>
        <w:right w:val="none" w:sz="0" w:space="0" w:color="auto"/>
      </w:divBdr>
      <w:divsChild>
        <w:div w:id="697392343">
          <w:marLeft w:val="0"/>
          <w:marRight w:val="0"/>
          <w:marTop w:val="0"/>
          <w:marBottom w:val="0"/>
          <w:divBdr>
            <w:top w:val="none" w:sz="0" w:space="0" w:color="auto"/>
            <w:left w:val="none" w:sz="0" w:space="0" w:color="auto"/>
            <w:bottom w:val="none" w:sz="0" w:space="0" w:color="auto"/>
            <w:right w:val="none" w:sz="0" w:space="0" w:color="auto"/>
          </w:divBdr>
          <w:divsChild>
            <w:div w:id="697392341">
              <w:marLeft w:val="0"/>
              <w:marRight w:val="0"/>
              <w:marTop w:val="0"/>
              <w:marBottom w:val="0"/>
              <w:divBdr>
                <w:top w:val="none" w:sz="0" w:space="0" w:color="auto"/>
                <w:left w:val="none" w:sz="0" w:space="0" w:color="auto"/>
                <w:bottom w:val="none" w:sz="0" w:space="0" w:color="auto"/>
                <w:right w:val="none" w:sz="0" w:space="0" w:color="auto"/>
              </w:divBdr>
              <w:divsChild>
                <w:div w:id="697392337">
                  <w:marLeft w:val="0"/>
                  <w:marRight w:val="0"/>
                  <w:marTop w:val="0"/>
                  <w:marBottom w:val="360"/>
                  <w:divBdr>
                    <w:top w:val="none" w:sz="0" w:space="0" w:color="auto"/>
                    <w:left w:val="none" w:sz="0" w:space="0" w:color="auto"/>
                    <w:bottom w:val="none" w:sz="0" w:space="0" w:color="auto"/>
                    <w:right w:val="none" w:sz="0" w:space="0" w:color="auto"/>
                  </w:divBdr>
                  <w:divsChild>
                    <w:div w:id="697392334">
                      <w:marLeft w:val="0"/>
                      <w:marRight w:val="0"/>
                      <w:marTop w:val="36"/>
                      <w:marBottom w:val="36"/>
                      <w:divBdr>
                        <w:top w:val="single" w:sz="4" w:space="6" w:color="BBC4A3"/>
                        <w:left w:val="none" w:sz="0" w:space="0" w:color="auto"/>
                        <w:bottom w:val="none" w:sz="0" w:space="0" w:color="auto"/>
                        <w:right w:val="none" w:sz="0" w:space="0" w:color="auto"/>
                      </w:divBdr>
                    </w:div>
                  </w:divsChild>
                </w:div>
              </w:divsChild>
            </w:div>
          </w:divsChild>
        </w:div>
      </w:divsChild>
    </w:div>
    <w:div w:id="697392351">
      <w:marLeft w:val="0"/>
      <w:marRight w:val="0"/>
      <w:marTop w:val="0"/>
      <w:marBottom w:val="0"/>
      <w:divBdr>
        <w:top w:val="none" w:sz="0" w:space="0" w:color="auto"/>
        <w:left w:val="none" w:sz="0" w:space="0" w:color="auto"/>
        <w:bottom w:val="none" w:sz="0" w:space="0" w:color="auto"/>
        <w:right w:val="none" w:sz="0" w:space="0" w:color="auto"/>
      </w:divBdr>
      <w:divsChild>
        <w:div w:id="697392350">
          <w:marLeft w:val="0"/>
          <w:marRight w:val="0"/>
          <w:marTop w:val="0"/>
          <w:marBottom w:val="0"/>
          <w:divBdr>
            <w:top w:val="none" w:sz="0" w:space="0" w:color="auto"/>
            <w:left w:val="none" w:sz="0" w:space="0" w:color="auto"/>
            <w:bottom w:val="none" w:sz="0" w:space="0" w:color="auto"/>
            <w:right w:val="none" w:sz="0" w:space="0" w:color="auto"/>
          </w:divBdr>
          <w:divsChild>
            <w:div w:id="697392349">
              <w:marLeft w:val="0"/>
              <w:marRight w:val="0"/>
              <w:marTop w:val="0"/>
              <w:marBottom w:val="0"/>
              <w:divBdr>
                <w:top w:val="none" w:sz="0" w:space="0" w:color="auto"/>
                <w:left w:val="none" w:sz="0" w:space="0" w:color="auto"/>
                <w:bottom w:val="none" w:sz="0" w:space="0" w:color="auto"/>
                <w:right w:val="none" w:sz="0" w:space="0" w:color="auto"/>
              </w:divBdr>
              <w:divsChild>
                <w:div w:id="697392352">
                  <w:marLeft w:val="0"/>
                  <w:marRight w:val="0"/>
                  <w:marTop w:val="0"/>
                  <w:marBottom w:val="0"/>
                  <w:divBdr>
                    <w:top w:val="none" w:sz="0" w:space="0" w:color="auto"/>
                    <w:left w:val="none" w:sz="0" w:space="0" w:color="auto"/>
                    <w:bottom w:val="none" w:sz="0" w:space="0" w:color="auto"/>
                    <w:right w:val="none" w:sz="0" w:space="0" w:color="auto"/>
                  </w:divBdr>
                  <w:divsChild>
                    <w:div w:id="697392348">
                      <w:marLeft w:val="0"/>
                      <w:marRight w:val="0"/>
                      <w:marTop w:val="0"/>
                      <w:marBottom w:val="0"/>
                      <w:divBdr>
                        <w:top w:val="none" w:sz="0" w:space="0" w:color="auto"/>
                        <w:left w:val="none" w:sz="0" w:space="0" w:color="auto"/>
                        <w:bottom w:val="none" w:sz="0" w:space="0" w:color="auto"/>
                        <w:right w:val="none" w:sz="0" w:space="0" w:color="auto"/>
                      </w:divBdr>
                      <w:divsChild>
                        <w:div w:id="697392346">
                          <w:marLeft w:val="0"/>
                          <w:marRight w:val="0"/>
                          <w:marTop w:val="0"/>
                          <w:marBottom w:val="0"/>
                          <w:divBdr>
                            <w:top w:val="none" w:sz="0" w:space="0" w:color="auto"/>
                            <w:left w:val="none" w:sz="0" w:space="0" w:color="auto"/>
                            <w:bottom w:val="none" w:sz="0" w:space="0" w:color="auto"/>
                            <w:right w:val="none" w:sz="0" w:space="0" w:color="auto"/>
                          </w:divBdr>
                          <w:divsChild>
                            <w:div w:id="697392347">
                              <w:marLeft w:val="0"/>
                              <w:marRight w:val="0"/>
                              <w:marTop w:val="0"/>
                              <w:marBottom w:val="0"/>
                              <w:divBdr>
                                <w:top w:val="none" w:sz="0" w:space="0" w:color="auto"/>
                                <w:left w:val="none" w:sz="0" w:space="0" w:color="auto"/>
                                <w:bottom w:val="none" w:sz="0" w:space="0" w:color="auto"/>
                                <w:right w:val="none" w:sz="0" w:space="0" w:color="auto"/>
                              </w:divBdr>
                              <w:divsChild>
                                <w:div w:id="6973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ffrey.keenan@acs-in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stin.osorio.ACSUT\Desktop\ACS%20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ACS Documentation Template.dotx</Template>
  <TotalTime>839</TotalTime>
  <Pages>11</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DesignTemplate</vt:lpstr>
    </vt:vector>
  </TitlesOfParts>
  <Company>ACS</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DesignTemplate</dc:title>
  <dc:subject>[Subject]</dc:subject>
  <dc:creator>[Author]</dc:creator>
  <cp:keywords/>
  <dc:description/>
  <cp:lastModifiedBy>Jeff Keenan</cp:lastModifiedBy>
  <cp:revision>30</cp:revision>
  <dcterms:created xsi:type="dcterms:W3CDTF">2009-12-23T14:18:00Z</dcterms:created>
  <dcterms:modified xsi:type="dcterms:W3CDTF">2011-03-30T12:01:00Z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0x010100F292776CAEACBC4F8446DED9A6A351E0</vt:lpwstr>
  </property>
</Properties>
</file>